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F6942" w14:textId="54F3D64B" w:rsidR="00245458" w:rsidRDefault="001D1892" w:rsidP="001D1892">
      <w:pPr>
        <w:tabs>
          <w:tab w:val="left" w:pos="4730"/>
        </w:tabs>
        <w:ind w:left="1080" w:hanging="360"/>
        <w:jc w:val="center"/>
      </w:pPr>
      <w:r>
        <w:rPr>
          <w:bCs/>
          <w:iCs/>
          <w:noProof/>
        </w:rPr>
        <w:drawing>
          <wp:inline distT="0" distB="0" distL="0" distR="0" wp14:anchorId="74BC7022" wp14:editId="7C26AB67">
            <wp:extent cx="3309890" cy="2036218"/>
            <wp:effectExtent l="0" t="0" r="5080" b="2540"/>
            <wp:docPr id="2012783286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788" cy="205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67332" w14:textId="77777777" w:rsidR="0087502A" w:rsidRDefault="0087502A" w:rsidP="0087502A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502A">
        <w:rPr>
          <w:rFonts w:ascii="Times New Roman" w:hAnsi="Times New Roman" w:cs="Times New Roman"/>
          <w:b/>
          <w:bCs/>
          <w:sz w:val="24"/>
          <w:szCs w:val="24"/>
        </w:rPr>
        <w:t>Emlékeztető az Óvodák Országos Közössége – ÓVOK – 3. konferenciájáról</w:t>
      </w:r>
    </w:p>
    <w:p w14:paraId="627442D7" w14:textId="7B04602A" w:rsidR="0087502A" w:rsidRPr="0087502A" w:rsidRDefault="0087502A" w:rsidP="0087502A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58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Együtt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58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a gyermekközpontú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7502A">
        <w:rPr>
          <w:rFonts w:ascii="Times New Roman" w:hAnsi="Times New Roman" w:cs="Times New Roman"/>
          <w:b/>
          <w:bCs/>
          <w:i/>
          <w:iCs/>
          <w:sz w:val="24"/>
          <w:szCs w:val="24"/>
        </w:rPr>
        <w:t>óvodáért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- 2025. október 17. Gödöllő</w:t>
      </w:r>
    </w:p>
    <w:p w14:paraId="08A829B5" w14:textId="77777777" w:rsidR="00F91A3A" w:rsidRDefault="0087502A" w:rsidP="00F91A3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87502A">
        <w:rPr>
          <w:rFonts w:ascii="Times New Roman" w:hAnsi="Times New Roman" w:cs="Times New Roman"/>
          <w:sz w:val="24"/>
          <w:szCs w:val="24"/>
        </w:rPr>
        <w:t>Az Emlékeztető</w:t>
      </w:r>
      <w:r>
        <w:rPr>
          <w:rFonts w:ascii="Times New Roman" w:hAnsi="Times New Roman" w:cs="Times New Roman"/>
          <w:sz w:val="24"/>
          <w:szCs w:val="24"/>
        </w:rPr>
        <w:t xml:space="preserve">t rendhagyó módon megosztva készítettük a házigazda </w:t>
      </w:r>
      <w:r w:rsidRPr="0087502A">
        <w:rPr>
          <w:rFonts w:ascii="Times New Roman" w:hAnsi="Times New Roman" w:cs="Times New Roman"/>
          <w:b/>
          <w:bCs/>
          <w:sz w:val="24"/>
          <w:szCs w:val="24"/>
        </w:rPr>
        <w:t>Dr. Pappné Pintér Csillával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03BF296" w14:textId="0048EC91" w:rsidR="00F91A3A" w:rsidRDefault="0087502A" w:rsidP="00F91A3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aki a Gödöllői programrészeket mutatja be.</w:t>
      </w:r>
    </w:p>
    <w:p w14:paraId="696F0387" w14:textId="77777777" w:rsidR="00F91A3A" w:rsidRDefault="0087502A" w:rsidP="00F91A3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Jómagam az ÓVOK gyermekközpontúságról, gyermeki jogokról </w:t>
      </w:r>
    </w:p>
    <w:p w14:paraId="269EB687" w14:textId="3654AC9E" w:rsidR="0087502A" w:rsidRDefault="0087502A" w:rsidP="00F91A3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szóló szakmai tartalmait osztom meg az Olvasókkal.</w:t>
      </w:r>
    </w:p>
    <w:p w14:paraId="14B72EAE" w14:textId="7ABDE709" w:rsidR="00E205ED" w:rsidRDefault="00E205ED" w:rsidP="00F91A3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KÜLÖN dokumentumban a konferencia SZAKMAI  ÜZENETE! </w:t>
      </w:r>
    </w:p>
    <w:p w14:paraId="60DF5C46" w14:textId="66FF86CE" w:rsidR="00402AEC" w:rsidRDefault="00402AEC" w:rsidP="00F91A3A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172830" wp14:editId="2A70B618">
            <wp:extent cx="3007684" cy="2216669"/>
            <wp:effectExtent l="0" t="0" r="2540" b="0"/>
            <wp:docPr id="229373519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30" cy="22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D629A1" wp14:editId="074CDAC0">
            <wp:extent cx="3143260" cy="2253268"/>
            <wp:effectExtent l="0" t="0" r="0" b="0"/>
            <wp:docPr id="1817822715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574" cy="226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C0A70" w14:textId="55E78BDF" w:rsidR="00437FD2" w:rsidRDefault="00653679" w:rsidP="006536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110613" wp14:editId="5A7C8CEE">
            <wp:extent cx="3635375" cy="1933896"/>
            <wp:effectExtent l="0" t="0" r="3175" b="9525"/>
            <wp:docPr id="1753377034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474" cy="198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37F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B4656D" wp14:editId="314E13D3">
            <wp:extent cx="2598705" cy="1943851"/>
            <wp:effectExtent l="0" t="0" r="0" b="0"/>
            <wp:docPr id="775769520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542" cy="196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4E05C" w14:textId="520D3CB9" w:rsidR="00F91A3A" w:rsidRPr="00F91A3A" w:rsidRDefault="00F91A3A" w:rsidP="00F91A3A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F91A3A">
        <w:rPr>
          <w:rFonts w:ascii="Times New Roman" w:hAnsi="Times New Roman" w:cs="Times New Roman"/>
          <w:sz w:val="24"/>
          <w:szCs w:val="24"/>
        </w:rPr>
        <w:t xml:space="preserve"> Gödöllői Királyi Kastély Lovardája adott otthont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F91A3A">
        <w:rPr>
          <w:rFonts w:ascii="Times New Roman" w:hAnsi="Times New Roman" w:cs="Times New Roman"/>
          <w:sz w:val="24"/>
          <w:szCs w:val="24"/>
        </w:rPr>
        <w:t xml:space="preserve">250 </w:t>
      </w:r>
      <w:r>
        <w:rPr>
          <w:rFonts w:ascii="Times New Roman" w:hAnsi="Times New Roman" w:cs="Times New Roman"/>
          <w:sz w:val="24"/>
          <w:szCs w:val="24"/>
        </w:rPr>
        <w:t xml:space="preserve">fős közönségnek, akik között </w:t>
      </w:r>
      <w:r w:rsidRPr="00F91A3A">
        <w:rPr>
          <w:rFonts w:ascii="Times New Roman" w:hAnsi="Times New Roman" w:cs="Times New Roman"/>
          <w:sz w:val="24"/>
          <w:szCs w:val="24"/>
        </w:rPr>
        <w:t xml:space="preserve"> óvodapedagógus, pedagógiai asszisztens, óvodai dajka, fejlesztő- és segítő szakember</w:t>
      </w:r>
      <w:r>
        <w:rPr>
          <w:rFonts w:ascii="Times New Roman" w:hAnsi="Times New Roman" w:cs="Times New Roman"/>
          <w:sz w:val="24"/>
          <w:szCs w:val="24"/>
        </w:rPr>
        <w:t xml:space="preserve"> is jelen volt. A résztvevők</w:t>
      </w:r>
      <w:r w:rsidRPr="00F91A3A">
        <w:rPr>
          <w:rFonts w:ascii="Times New Roman" w:hAnsi="Times New Roman" w:cs="Times New Roman"/>
          <w:sz w:val="24"/>
          <w:szCs w:val="24"/>
        </w:rPr>
        <w:t xml:space="preserve"> az ország 45 településéről és a határon túlról</w:t>
      </w:r>
      <w:r>
        <w:rPr>
          <w:rFonts w:ascii="Times New Roman" w:hAnsi="Times New Roman" w:cs="Times New Roman"/>
          <w:sz w:val="24"/>
          <w:szCs w:val="24"/>
        </w:rPr>
        <w:t xml:space="preserve"> érkeztek</w:t>
      </w:r>
      <w:r w:rsidRPr="00F91A3A">
        <w:rPr>
          <w:rFonts w:ascii="Times New Roman" w:hAnsi="Times New Roman" w:cs="Times New Roman"/>
          <w:sz w:val="24"/>
          <w:szCs w:val="24"/>
        </w:rPr>
        <w:t>.</w:t>
      </w:r>
    </w:p>
    <w:p w14:paraId="242FEBCF" w14:textId="77777777" w:rsidR="00F91A3A" w:rsidRPr="00F91A3A" w:rsidRDefault="00F91A3A" w:rsidP="00F91A3A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91A3A">
        <w:rPr>
          <w:rFonts w:ascii="Times New Roman" w:hAnsi="Times New Roman" w:cs="Times New Roman"/>
          <w:sz w:val="24"/>
          <w:szCs w:val="24"/>
        </w:rPr>
        <w:lastRenderedPageBreak/>
        <w:t xml:space="preserve">Megemlékeztek a közelmúltban elhunyt </w:t>
      </w:r>
      <w:r w:rsidRPr="00F91A3A">
        <w:rPr>
          <w:rFonts w:ascii="Times New Roman" w:hAnsi="Times New Roman" w:cs="Times New Roman"/>
          <w:b/>
          <w:bCs/>
          <w:sz w:val="24"/>
          <w:szCs w:val="24"/>
        </w:rPr>
        <w:t>Zilahi Józsefné</w:t>
      </w:r>
      <w:r w:rsidRPr="00F91A3A">
        <w:rPr>
          <w:rFonts w:ascii="Times New Roman" w:hAnsi="Times New Roman" w:cs="Times New Roman"/>
          <w:sz w:val="24"/>
          <w:szCs w:val="24"/>
        </w:rPr>
        <w:t xml:space="preserve">, Katalinról az Óvodai Nevelés Játékkel Mesével nevelési alternatív óvodai program megalkotójáról, a JMNÓ Egyesület alapítójáról, kiváló pedagógusról és nagyszerű emberről. </w:t>
      </w:r>
    </w:p>
    <w:p w14:paraId="5D763B7D" w14:textId="68BECDF0" w:rsidR="00F91A3A" w:rsidRPr="00F91A3A" w:rsidRDefault="00F91A3A" w:rsidP="00F91A3A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91A3A">
        <w:rPr>
          <w:rFonts w:ascii="Times New Roman" w:hAnsi="Times New Roman" w:cs="Times New Roman"/>
          <w:b/>
          <w:bCs/>
          <w:sz w:val="24"/>
          <w:szCs w:val="24"/>
        </w:rPr>
        <w:t>Dr. Gémesi György</w:t>
      </w:r>
      <w:r w:rsidRPr="00F91A3A">
        <w:rPr>
          <w:rFonts w:ascii="Times New Roman" w:hAnsi="Times New Roman" w:cs="Times New Roman"/>
          <w:sz w:val="24"/>
          <w:szCs w:val="24"/>
        </w:rPr>
        <w:t>, Gödöllő város polgármestere köszöntötte a konferenciára érkezőket,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1A3A">
        <w:rPr>
          <w:rFonts w:ascii="Times New Roman" w:hAnsi="Times New Roman" w:cs="Times New Roman"/>
          <w:sz w:val="24"/>
          <w:szCs w:val="24"/>
        </w:rPr>
        <w:t>hangsúlyozva elismerését az óvodai nevelés területén dolgozók elhivatottságáról.</w:t>
      </w:r>
    </w:p>
    <w:p w14:paraId="5C5DDA62" w14:textId="77777777" w:rsidR="00F91A3A" w:rsidRDefault="00F91A3A" w:rsidP="00F91A3A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91A3A">
        <w:rPr>
          <w:rFonts w:ascii="Times New Roman" w:hAnsi="Times New Roman" w:cs="Times New Roman"/>
          <w:b/>
          <w:bCs/>
          <w:sz w:val="24"/>
          <w:szCs w:val="24"/>
        </w:rPr>
        <w:t>Dezső Piroska</w:t>
      </w:r>
      <w:r w:rsidRPr="00F91A3A">
        <w:rPr>
          <w:rFonts w:ascii="Times New Roman" w:hAnsi="Times New Roman" w:cs="Times New Roman"/>
          <w:sz w:val="24"/>
          <w:szCs w:val="24"/>
        </w:rPr>
        <w:t xml:space="preserve"> zenei aláfestésével hallgathatták meg a résztvevők „Megtölteni a termet” mesét </w:t>
      </w:r>
      <w:r w:rsidRPr="00F91A3A">
        <w:rPr>
          <w:rFonts w:ascii="Times New Roman" w:hAnsi="Times New Roman" w:cs="Times New Roman"/>
          <w:b/>
          <w:bCs/>
          <w:sz w:val="24"/>
          <w:szCs w:val="24"/>
        </w:rPr>
        <w:t>Dr. Pappné Pintér Csilla</w:t>
      </w:r>
      <w:r w:rsidRPr="00F91A3A">
        <w:rPr>
          <w:rFonts w:ascii="Times New Roman" w:hAnsi="Times New Roman" w:cs="Times New Roman"/>
          <w:sz w:val="24"/>
          <w:szCs w:val="24"/>
        </w:rPr>
        <w:t xml:space="preserve"> ízes előadásában. </w:t>
      </w:r>
    </w:p>
    <w:p w14:paraId="65A7A6BD" w14:textId="0F52FF82" w:rsidR="00F91A3A" w:rsidRDefault="00F91A3A" w:rsidP="00F91A3A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91A3A">
        <w:rPr>
          <w:rFonts w:ascii="Times New Roman" w:hAnsi="Times New Roman" w:cs="Times New Roman"/>
          <w:sz w:val="24"/>
          <w:szCs w:val="24"/>
        </w:rPr>
        <w:t xml:space="preserve">„Adj Isten neked is” - </w:t>
      </w:r>
      <w:r w:rsidRPr="00F91A3A">
        <w:rPr>
          <w:rFonts w:ascii="Times New Roman" w:hAnsi="Times New Roman" w:cs="Times New Roman"/>
          <w:b/>
          <w:bCs/>
          <w:sz w:val="24"/>
          <w:szCs w:val="24"/>
        </w:rPr>
        <w:t>Stiblár Erika</w:t>
      </w:r>
      <w:r w:rsidRPr="00F91A3A">
        <w:rPr>
          <w:rFonts w:ascii="Times New Roman" w:hAnsi="Times New Roman" w:cs="Times New Roman"/>
          <w:sz w:val="24"/>
          <w:szCs w:val="24"/>
        </w:rPr>
        <w:t>, tanácsadó szakpszichológus a meseterápia helye és a Nem-kérdezés művészetéről az óvodában gondolataival folytatódott. A meséről és mesélésről „csak elfogultan” beszélt. Megtudhatták a jelenlevők, hogy a JÓ SEGÍTŐ épp akkor van ott, amikor a leginkább szükség van rá és csak az látja, akinek megvan a szeme hozzá. Megvan az ereje a célig jutni és a visszautat is ismeri!</w:t>
      </w:r>
    </w:p>
    <w:p w14:paraId="089AFD4F" w14:textId="5B2B6B65" w:rsidR="00F91A3A" w:rsidRDefault="00437FD2" w:rsidP="00D46B47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AFAE03D" wp14:editId="2BC3EA5E">
            <wp:simplePos x="2305164" y="4018980"/>
            <wp:positionH relativeFrom="column">
              <wp:posOffset>2302426</wp:posOffset>
            </wp:positionH>
            <wp:positionV relativeFrom="paragraph">
              <wp:align>top</wp:align>
            </wp:positionV>
            <wp:extent cx="3179797" cy="2395640"/>
            <wp:effectExtent l="0" t="0" r="1905" b="5080"/>
            <wp:wrapSquare wrapText="bothSides"/>
            <wp:docPr id="615756673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797" cy="23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6B47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F91A3A">
        <w:rPr>
          <w:rFonts w:ascii="Times New Roman" w:hAnsi="Times New Roman" w:cs="Times New Roman"/>
          <w:sz w:val="24"/>
          <w:szCs w:val="24"/>
        </w:rPr>
        <w:t xml:space="preserve">Az ÓVOK – már szokásos módon </w:t>
      </w:r>
      <w:r w:rsidR="00BB7F41">
        <w:rPr>
          <w:rFonts w:ascii="Times New Roman" w:hAnsi="Times New Roman" w:cs="Times New Roman"/>
          <w:sz w:val="24"/>
          <w:szCs w:val="24"/>
        </w:rPr>
        <w:t>–</w:t>
      </w:r>
      <w:r w:rsidR="00F91A3A">
        <w:rPr>
          <w:rFonts w:ascii="Times New Roman" w:hAnsi="Times New Roman" w:cs="Times New Roman"/>
          <w:sz w:val="24"/>
          <w:szCs w:val="24"/>
        </w:rPr>
        <w:t xml:space="preserve"> </w:t>
      </w:r>
      <w:r w:rsidR="00BB7F41">
        <w:rPr>
          <w:rFonts w:ascii="Times New Roman" w:hAnsi="Times New Roman" w:cs="Times New Roman"/>
          <w:sz w:val="24"/>
          <w:szCs w:val="24"/>
        </w:rPr>
        <w:t xml:space="preserve">meghívta a Köznevelésért Felelős Államtitkárság vezetőit, akiket ezen a konferencián </w:t>
      </w:r>
      <w:r w:rsidR="00BB7F41" w:rsidRPr="00BB7F41">
        <w:rPr>
          <w:rFonts w:ascii="Times New Roman" w:hAnsi="Times New Roman" w:cs="Times New Roman"/>
          <w:b/>
          <w:bCs/>
          <w:sz w:val="24"/>
          <w:szCs w:val="24"/>
        </w:rPr>
        <w:t>Borosán Beáta</w:t>
      </w:r>
      <w:r w:rsidR="00BB7F41">
        <w:rPr>
          <w:rFonts w:ascii="Times New Roman" w:hAnsi="Times New Roman" w:cs="Times New Roman"/>
          <w:sz w:val="24"/>
          <w:szCs w:val="24"/>
        </w:rPr>
        <w:t xml:space="preserve"> osztályvezető asszony (Köznevelés Stratégiai Főosztály) és </w:t>
      </w:r>
      <w:r w:rsidR="00BB7F41" w:rsidRPr="00BB7F41">
        <w:rPr>
          <w:rFonts w:ascii="Times New Roman" w:hAnsi="Times New Roman" w:cs="Times New Roman"/>
          <w:b/>
          <w:bCs/>
          <w:sz w:val="24"/>
          <w:szCs w:val="24"/>
        </w:rPr>
        <w:t>Lizanecz Edina</w:t>
      </w:r>
      <w:r w:rsidR="00BB7F41">
        <w:rPr>
          <w:rFonts w:ascii="Times New Roman" w:hAnsi="Times New Roman" w:cs="Times New Roman"/>
          <w:sz w:val="24"/>
          <w:szCs w:val="24"/>
        </w:rPr>
        <w:t xml:space="preserve"> Kisgyermekkori-óvodai referens asszony képviseltek. Mindig nagyon örülünk, ha megtisztelnek Bennünket jelenlétükkel</w:t>
      </w:r>
      <w:r w:rsidR="00B4012C">
        <w:rPr>
          <w:rFonts w:ascii="Times New Roman" w:hAnsi="Times New Roman" w:cs="Times New Roman"/>
          <w:sz w:val="24"/>
          <w:szCs w:val="24"/>
        </w:rPr>
        <w:t>, ezzel is kifejezve, hogy fontos számukra az óvodai nevelés folyamatosan alakuló elmélete és gyakorlata, melyet az ÓVOK immár 5 éve igyekszik segíteni</w:t>
      </w:r>
      <w:r w:rsidR="00BB7F41">
        <w:rPr>
          <w:rFonts w:ascii="Times New Roman" w:hAnsi="Times New Roman" w:cs="Times New Roman"/>
          <w:sz w:val="24"/>
          <w:szCs w:val="24"/>
        </w:rPr>
        <w:t xml:space="preserve">! </w:t>
      </w:r>
    </w:p>
    <w:p w14:paraId="3CB3F936" w14:textId="31983296" w:rsidR="00402AEC" w:rsidRDefault="00402AEC" w:rsidP="00402AE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9A26AC" wp14:editId="418E3325">
            <wp:extent cx="2756079" cy="1791980"/>
            <wp:effectExtent l="0" t="0" r="6350" b="0"/>
            <wp:docPr id="168559871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30" cy="17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3CCF5" w14:textId="3CF47054" w:rsidR="00C46D63" w:rsidRPr="00B4012C" w:rsidRDefault="00C46D63" w:rsidP="00B4012C">
      <w:pPr>
        <w:pStyle w:val="Listaszerbekezds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4012C">
        <w:rPr>
          <w:rFonts w:ascii="Times New Roman" w:hAnsi="Times New Roman" w:cs="Times New Roman"/>
          <w:b/>
          <w:bCs/>
          <w:sz w:val="24"/>
          <w:szCs w:val="24"/>
        </w:rPr>
        <w:t>prof. Millei Zsuzsa</w:t>
      </w:r>
      <w:r w:rsidRPr="00B4012C">
        <w:rPr>
          <w:rFonts w:ascii="Times New Roman" w:hAnsi="Times New Roman" w:cs="Times New Roman"/>
          <w:sz w:val="24"/>
          <w:szCs w:val="24"/>
        </w:rPr>
        <w:t xml:space="preserve"> – Tampere University – </w:t>
      </w:r>
      <w:r w:rsidRPr="00B4012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 gyermekközpontúság </w:t>
      </w:r>
    </w:p>
    <w:p w14:paraId="0CAAB0E4" w14:textId="77777777" w:rsidR="00C46D63" w:rsidRPr="0083710C" w:rsidRDefault="00C46D63" w:rsidP="00C46D6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3710C">
        <w:rPr>
          <w:rFonts w:ascii="Times New Roman" w:hAnsi="Times New Roman" w:cs="Times New Roman"/>
          <w:sz w:val="24"/>
          <w:szCs w:val="24"/>
        </w:rPr>
        <w:lastRenderedPageBreak/>
        <w:t>gyermekközpontúság rövid történelmi áttekintése</w:t>
      </w:r>
    </w:p>
    <w:p w14:paraId="0B50E529" w14:textId="77777777" w:rsidR="00C46D63" w:rsidRPr="0083710C" w:rsidRDefault="00C46D63" w:rsidP="00C46D6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3710C">
        <w:rPr>
          <w:rFonts w:ascii="Times New Roman" w:hAnsi="Times New Roman" w:cs="Times New Roman"/>
          <w:sz w:val="24"/>
          <w:szCs w:val="24"/>
        </w:rPr>
        <w:t>három példa</w:t>
      </w:r>
    </w:p>
    <w:p w14:paraId="39741090" w14:textId="77777777" w:rsidR="00C46D63" w:rsidRPr="0083710C" w:rsidRDefault="00C46D63" w:rsidP="00C46D6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3710C">
        <w:rPr>
          <w:rFonts w:ascii="Times New Roman" w:hAnsi="Times New Roman" w:cs="Times New Roman"/>
          <w:sz w:val="24"/>
          <w:szCs w:val="24"/>
        </w:rPr>
        <w:t>gyermekkép</w:t>
      </w:r>
      <w:r>
        <w:rPr>
          <w:rFonts w:ascii="Times New Roman" w:hAnsi="Times New Roman" w:cs="Times New Roman"/>
          <w:sz w:val="24"/>
          <w:szCs w:val="24"/>
        </w:rPr>
        <w:t>, gyermekközpontúság</w:t>
      </w:r>
      <w:r w:rsidRPr="0083710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AC46C5" w14:textId="77777777" w:rsidR="00C46D63" w:rsidRPr="0083710C" w:rsidRDefault="00C46D63" w:rsidP="00C46D6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3710C">
        <w:rPr>
          <w:rFonts w:ascii="Times New Roman" w:hAnsi="Times New Roman" w:cs="Times New Roman"/>
          <w:sz w:val="24"/>
          <w:szCs w:val="24"/>
        </w:rPr>
        <w:t>demokratikus</w:t>
      </w:r>
      <w:r w:rsidRPr="00487372">
        <w:rPr>
          <w:rFonts w:ascii="Times New Roman" w:hAnsi="Times New Roman" w:cs="Times New Roman"/>
          <w:sz w:val="24"/>
          <w:szCs w:val="24"/>
        </w:rPr>
        <w:t>,</w:t>
      </w:r>
      <w:r w:rsidRPr="0083710C">
        <w:rPr>
          <w:rFonts w:ascii="Times New Roman" w:hAnsi="Times New Roman" w:cs="Times New Roman"/>
          <w:sz w:val="24"/>
          <w:szCs w:val="24"/>
        </w:rPr>
        <w:t xml:space="preserve"> befogadó</w:t>
      </w:r>
      <w:r w:rsidRPr="00487372">
        <w:rPr>
          <w:rFonts w:ascii="Times New Roman" w:hAnsi="Times New Roman" w:cs="Times New Roman"/>
          <w:sz w:val="24"/>
          <w:szCs w:val="24"/>
        </w:rPr>
        <w:t>, gyermekközpontú pedagógia</w:t>
      </w:r>
    </w:p>
    <w:p w14:paraId="5023C0F7" w14:textId="77777777" w:rsidR="00C46D63" w:rsidRPr="00487372" w:rsidRDefault="00C46D63" w:rsidP="00C46D6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3710C">
        <w:rPr>
          <w:rFonts w:ascii="Times New Roman" w:hAnsi="Times New Roman" w:cs="Times New Roman"/>
          <w:sz w:val="24"/>
          <w:szCs w:val="24"/>
        </w:rPr>
        <w:t>demokratikus</w:t>
      </w:r>
      <w:r w:rsidRPr="00487372">
        <w:rPr>
          <w:rFonts w:ascii="Times New Roman" w:hAnsi="Times New Roman" w:cs="Times New Roman"/>
          <w:sz w:val="24"/>
          <w:szCs w:val="24"/>
        </w:rPr>
        <w:t>.</w:t>
      </w:r>
      <w:r w:rsidRPr="0083710C">
        <w:rPr>
          <w:rFonts w:ascii="Times New Roman" w:hAnsi="Times New Roman" w:cs="Times New Roman"/>
          <w:sz w:val="24"/>
          <w:szCs w:val="24"/>
        </w:rPr>
        <w:t xml:space="preserve"> befogadó</w:t>
      </w:r>
      <w:r w:rsidRPr="00487372">
        <w:rPr>
          <w:rFonts w:ascii="Times New Roman" w:hAnsi="Times New Roman" w:cs="Times New Roman"/>
          <w:sz w:val="24"/>
          <w:szCs w:val="24"/>
        </w:rPr>
        <w:t xml:space="preserve">, </w:t>
      </w:r>
      <w:r w:rsidRPr="0083710C">
        <w:rPr>
          <w:rFonts w:ascii="Times New Roman" w:hAnsi="Times New Roman" w:cs="Times New Roman"/>
          <w:sz w:val="24"/>
          <w:szCs w:val="24"/>
        </w:rPr>
        <w:t>szeretet</w:t>
      </w:r>
      <w:r w:rsidRPr="00487372">
        <w:rPr>
          <w:rFonts w:ascii="Times New Roman" w:hAnsi="Times New Roman" w:cs="Times New Roman"/>
          <w:sz w:val="24"/>
          <w:szCs w:val="24"/>
        </w:rPr>
        <w:t>teljes</w:t>
      </w:r>
    </w:p>
    <w:p w14:paraId="7785F1AD" w14:textId="77777777" w:rsidR="00C46D63" w:rsidRPr="0083710C" w:rsidRDefault="00C46D63" w:rsidP="00C46D6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3710C">
        <w:rPr>
          <w:rFonts w:ascii="Times New Roman" w:hAnsi="Times New Roman" w:cs="Times New Roman"/>
          <w:b/>
          <w:bCs/>
          <w:sz w:val="24"/>
          <w:szCs w:val="24"/>
        </w:rPr>
        <w:t>1. gyermekközpontúság rövid történelmi áttekintése</w:t>
      </w:r>
    </w:p>
    <w:p w14:paraId="68957CF8" w14:textId="77777777" w:rsidR="00C46D63" w:rsidRPr="00487372" w:rsidRDefault="00C46D63" w:rsidP="00C46D63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87372">
        <w:rPr>
          <w:rFonts w:ascii="Times New Roman" w:hAnsi="Times New Roman" w:cs="Times New Roman"/>
          <w:sz w:val="24"/>
          <w:szCs w:val="24"/>
        </w:rPr>
        <w:t xml:space="preserve">Froebel (1827–1850-es évek) </w:t>
      </w:r>
      <w:r w:rsidRPr="00487372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487372">
        <w:rPr>
          <w:rFonts w:ascii="Times New Roman" w:hAnsi="Times New Roman" w:cs="Times New Roman"/>
          <w:sz w:val="24"/>
          <w:szCs w:val="24"/>
          <w:lang w:val="en-US"/>
        </w:rPr>
        <w:tab/>
        <w:t xml:space="preserve">a </w:t>
      </w:r>
      <w:r w:rsidRPr="00487372">
        <w:rPr>
          <w:rFonts w:ascii="Times New Roman" w:hAnsi="Times New Roman" w:cs="Times New Roman"/>
          <w:sz w:val="24"/>
          <w:szCs w:val="24"/>
        </w:rPr>
        <w:t xml:space="preserve">gyermek a világ "középpontja" </w:t>
      </w:r>
    </w:p>
    <w:p w14:paraId="49E83180" w14:textId="77777777" w:rsidR="00C46D63" w:rsidRPr="00487372" w:rsidRDefault="00C46D63" w:rsidP="00C46D63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87372">
        <w:rPr>
          <w:rFonts w:ascii="Times New Roman" w:hAnsi="Times New Roman" w:cs="Times New Roman"/>
          <w:sz w:val="24"/>
          <w:szCs w:val="24"/>
        </w:rPr>
        <w:t>A fejlõdés elméleti elgondolások (1880-1900-as években)</w:t>
      </w:r>
      <w:r w:rsidRPr="00487372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Pr="00487372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487372">
        <w:rPr>
          <w:rFonts w:ascii="Times New Roman" w:hAnsi="Times New Roman" w:cs="Times New Roman"/>
          <w:sz w:val="24"/>
          <w:szCs w:val="24"/>
          <w:lang w:val="en-US"/>
        </w:rPr>
        <w:tab/>
        <w:t xml:space="preserve">Stanley Hall - </w:t>
      </w:r>
      <w:r w:rsidRPr="00487372">
        <w:rPr>
          <w:rFonts w:ascii="Times New Roman" w:hAnsi="Times New Roman" w:cs="Times New Roman"/>
          <w:sz w:val="24"/>
          <w:szCs w:val="24"/>
        </w:rPr>
        <w:t>gyermek az iskolai oktatás középpontja</w:t>
      </w:r>
    </w:p>
    <w:p w14:paraId="6BBFDB8E" w14:textId="77777777" w:rsidR="00C46D63" w:rsidRPr="00487372" w:rsidRDefault="00C46D63" w:rsidP="00C46D63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87372">
        <w:rPr>
          <w:rFonts w:ascii="Times New Roman" w:hAnsi="Times New Roman" w:cs="Times New Roman"/>
          <w:sz w:val="24"/>
          <w:szCs w:val="24"/>
        </w:rPr>
        <w:t xml:space="preserve">Progresszív mozgalom (1920-30-as évek) </w:t>
      </w:r>
      <w:r w:rsidRPr="00487372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48737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87372">
        <w:rPr>
          <w:rFonts w:ascii="Times New Roman" w:hAnsi="Times New Roman" w:cs="Times New Roman"/>
          <w:sz w:val="24"/>
          <w:szCs w:val="24"/>
        </w:rPr>
        <w:t>John Dewey és William Kilpatrick a tantervet a gyermekek érdeklődési köre és élettapasztalatai köré szervezték</w:t>
      </w:r>
      <w:r w:rsidRPr="00487372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</w:p>
    <w:p w14:paraId="3A56D18B" w14:textId="77777777" w:rsidR="00C46D63" w:rsidRDefault="00C46D63" w:rsidP="00C46D63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87372">
        <w:rPr>
          <w:rFonts w:ascii="Times New Roman" w:hAnsi="Times New Roman" w:cs="Times New Roman"/>
          <w:sz w:val="24"/>
          <w:szCs w:val="24"/>
          <w:lang w:val="en-US"/>
        </w:rPr>
        <w:t>Lépésrõl lépésre (Step by Step) program – szocializmus után</w:t>
      </w:r>
      <w:r w:rsidRPr="00487372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487372">
        <w:rPr>
          <w:rFonts w:ascii="Times New Roman" w:hAnsi="Times New Roman" w:cs="Times New Roman"/>
          <w:sz w:val="24"/>
          <w:szCs w:val="24"/>
          <w:lang w:val="en-US"/>
        </w:rPr>
        <w:tab/>
        <w:t xml:space="preserve">1994-ben indult a </w:t>
      </w:r>
      <w:r w:rsidRPr="000C0123">
        <w:rPr>
          <w:rFonts w:ascii="Times New Roman" w:hAnsi="Times New Roman" w:cs="Times New Roman"/>
          <w:sz w:val="24"/>
          <w:szCs w:val="24"/>
        </w:rPr>
        <w:t>gyermekközpontú oktatás elõmozdítására</w:t>
      </w:r>
      <w:r w:rsidRPr="004873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7372">
        <w:rPr>
          <w:rFonts w:ascii="Times New Roman" w:hAnsi="Times New Roman" w:cs="Times New Roman"/>
          <w:sz w:val="24"/>
          <w:szCs w:val="24"/>
        </w:rPr>
        <w:t>a gyermeki választást a demokrácia megtapasztalásában, a tiszteletet, a kreativitást és a gondolatszabadságot elõsegítõ aktivitások révén</w:t>
      </w:r>
    </w:p>
    <w:p w14:paraId="2FB19E2F" w14:textId="77777777" w:rsidR="00C46D63" w:rsidRPr="00CB4763" w:rsidRDefault="00C46D63" w:rsidP="00C46D63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gyermekközpontúság pedagógiai forma, ideológia, a történelmi korok filozófiáira épül, politikai és társadalmi célokra használják</w:t>
      </w:r>
    </w:p>
    <w:p w14:paraId="4C0E3F00" w14:textId="77777777" w:rsidR="00C46D63" w:rsidRPr="0083710C" w:rsidRDefault="00C46D63" w:rsidP="00C46D6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87372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83710C">
        <w:rPr>
          <w:rFonts w:ascii="Times New Roman" w:hAnsi="Times New Roman" w:cs="Times New Roman"/>
          <w:b/>
          <w:bCs/>
          <w:sz w:val="24"/>
          <w:szCs w:val="24"/>
        </w:rPr>
        <w:t>három példa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– közös a felszabadító jelleg</w:t>
      </w:r>
    </w:p>
    <w:p w14:paraId="5993B93E" w14:textId="639218AE" w:rsidR="00C46D63" w:rsidRPr="000C0123" w:rsidRDefault="00C46D63" w:rsidP="000C0123">
      <w:pPr>
        <w:pStyle w:val="Listaszerbekezds"/>
        <w:numPr>
          <w:ilvl w:val="0"/>
          <w:numId w:val="75"/>
        </w:numPr>
        <w:rPr>
          <w:rFonts w:ascii="Times New Roman" w:hAnsi="Times New Roman" w:cs="Times New Roman"/>
          <w:sz w:val="24"/>
          <w:szCs w:val="24"/>
        </w:rPr>
      </w:pPr>
      <w:r w:rsidRPr="000C0123">
        <w:rPr>
          <w:rFonts w:ascii="Times New Roman" w:hAnsi="Times New Roman" w:cs="Times New Roman"/>
          <w:sz w:val="24"/>
          <w:szCs w:val="24"/>
        </w:rPr>
        <w:t xml:space="preserve">Finnországban - gyermekek kezdeményezései és cselekvõképessége (agency), a gyermekek érdeklődésének, kezdeményezéseinek és tapasztalatainak meghallgatása és megválaszolása – </w:t>
      </w:r>
    </w:p>
    <w:p w14:paraId="13365BFD" w14:textId="77777777" w:rsidR="00C46D63" w:rsidRPr="000C0123" w:rsidRDefault="00C46D63" w:rsidP="000C0123">
      <w:pPr>
        <w:pStyle w:val="Listaszerbekezds"/>
        <w:numPr>
          <w:ilvl w:val="0"/>
          <w:numId w:val="75"/>
        </w:numPr>
        <w:rPr>
          <w:rFonts w:ascii="Times New Roman" w:hAnsi="Times New Roman" w:cs="Times New Roman"/>
          <w:sz w:val="24"/>
          <w:szCs w:val="24"/>
        </w:rPr>
      </w:pPr>
      <w:r w:rsidRPr="000C0123">
        <w:rPr>
          <w:rFonts w:ascii="Times New Roman" w:hAnsi="Times New Roman" w:cs="Times New Roman"/>
          <w:sz w:val="24"/>
          <w:szCs w:val="24"/>
        </w:rPr>
        <w:t>Ausztráliában – ‘intentional teaching’ - szándékos pedagógia, ahol a pedagógusok aktívan támogatják és kiterjesztik a gyermekek tevekénységeit játék közben, miközben tiszteletben tartják a gyermekek önrendelkezését  érdeklődés keresése</w:t>
      </w:r>
    </w:p>
    <w:p w14:paraId="2773B1EF" w14:textId="797B7384" w:rsidR="00C46D63" w:rsidRPr="000C0123" w:rsidRDefault="00C46D63" w:rsidP="000C0123">
      <w:pPr>
        <w:pStyle w:val="Listaszerbekezds"/>
        <w:numPr>
          <w:ilvl w:val="0"/>
          <w:numId w:val="75"/>
        </w:numPr>
        <w:rPr>
          <w:rFonts w:ascii="Times New Roman" w:hAnsi="Times New Roman" w:cs="Times New Roman"/>
          <w:sz w:val="24"/>
          <w:szCs w:val="24"/>
        </w:rPr>
      </w:pPr>
      <w:r w:rsidRPr="000C0123">
        <w:rPr>
          <w:rFonts w:ascii="Times New Roman" w:hAnsi="Times New Roman" w:cs="Times New Roman"/>
          <w:sz w:val="24"/>
          <w:szCs w:val="24"/>
        </w:rPr>
        <w:t xml:space="preserve">Magyarországon </w:t>
      </w:r>
      <w:bookmarkStart w:id="0" w:name="_Hlk212275498"/>
      <w:r w:rsidR="009733B8" w:rsidRPr="000C0123">
        <w:rPr>
          <w:rFonts w:ascii="Times New Roman" w:hAnsi="Times New Roman" w:cs="Times New Roman"/>
          <w:sz w:val="24"/>
          <w:szCs w:val="24"/>
        </w:rPr>
        <w:t xml:space="preserve">Dr. Verity </w:t>
      </w:r>
      <w:r w:rsidRPr="000C0123">
        <w:rPr>
          <w:rFonts w:ascii="Times New Roman" w:hAnsi="Times New Roman" w:cs="Times New Roman"/>
          <w:sz w:val="24"/>
          <w:szCs w:val="24"/>
        </w:rPr>
        <w:t xml:space="preserve">Campbell-Barr </w:t>
      </w:r>
      <w:bookmarkEnd w:id="0"/>
      <w:r w:rsidRPr="000C0123">
        <w:rPr>
          <w:rFonts w:ascii="Times New Roman" w:hAnsi="Times New Roman" w:cs="Times New Roman"/>
          <w:sz w:val="24"/>
          <w:szCs w:val="24"/>
        </w:rPr>
        <w:t>(2019) szerint a gyermekközpontú gyakorlat fogalma szorosan kapcsolódik a "gyermekszerető felnõtt" fogalmához</w:t>
      </w:r>
      <w:r w:rsidR="00362A76" w:rsidRPr="000C0123">
        <w:rPr>
          <w:rFonts w:ascii="Times New Roman" w:hAnsi="Times New Roman" w:cs="Times New Roman"/>
          <w:sz w:val="24"/>
          <w:szCs w:val="24"/>
        </w:rPr>
        <w:t>, melyhez</w:t>
      </w:r>
      <w:r w:rsidRPr="000C0123">
        <w:rPr>
          <w:rFonts w:ascii="Times New Roman" w:hAnsi="Times New Roman" w:cs="Times New Roman"/>
          <w:sz w:val="24"/>
          <w:szCs w:val="24"/>
        </w:rPr>
        <w:t xml:space="preserve"> érzelmi kapcsolat kell. Nincs jól meghatározva a pedagógusképzésben! </w:t>
      </w:r>
    </w:p>
    <w:p w14:paraId="1C7DDA12" w14:textId="77777777" w:rsidR="00C46D63" w:rsidRPr="00501953" w:rsidRDefault="00C46D63" w:rsidP="00C46D63">
      <w:pPr>
        <w:rPr>
          <w:rFonts w:ascii="Times New Roman" w:hAnsi="Times New Roman" w:cs="Times New Roman"/>
          <w:sz w:val="24"/>
          <w:szCs w:val="24"/>
        </w:rPr>
      </w:pPr>
      <w:r w:rsidRPr="00487372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83710C">
        <w:rPr>
          <w:rFonts w:ascii="Times New Roman" w:hAnsi="Times New Roman" w:cs="Times New Roman"/>
          <w:b/>
          <w:bCs/>
          <w:sz w:val="24"/>
          <w:szCs w:val="24"/>
        </w:rPr>
        <w:t xml:space="preserve"> gyermekkép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501953">
        <w:rPr>
          <w:rFonts w:ascii="Times New Roman" w:hAnsi="Times New Roman" w:cs="Times New Roman"/>
          <w:b/>
          <w:bCs/>
          <w:sz w:val="24"/>
          <w:szCs w:val="24"/>
        </w:rPr>
        <w:t xml:space="preserve">gyermekközpontúság </w:t>
      </w:r>
    </w:p>
    <w:p w14:paraId="23239984" w14:textId="77777777" w:rsidR="00C46D63" w:rsidRPr="00501953" w:rsidRDefault="00C46D63" w:rsidP="00C46D63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01953">
        <w:rPr>
          <w:rFonts w:ascii="Times New Roman" w:hAnsi="Times New Roman" w:cs="Times New Roman"/>
          <w:sz w:val="24"/>
          <w:szCs w:val="24"/>
        </w:rPr>
        <w:t>számos szempontból a gyermeket "kompetens" egyénnek tekinti</w:t>
      </w:r>
      <w:r w:rsidRPr="00501953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</w:p>
    <w:p w14:paraId="27C5208A" w14:textId="77777777" w:rsidR="00C46D63" w:rsidRPr="000C0123" w:rsidRDefault="00C46D63" w:rsidP="000C0123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C0123">
        <w:rPr>
          <w:rFonts w:ascii="Times New Roman" w:hAnsi="Times New Roman" w:cs="Times New Roman"/>
          <w:sz w:val="24"/>
          <w:szCs w:val="24"/>
        </w:rPr>
        <w:t>fejlődési elméletek is vezérelhetik</w:t>
      </w:r>
    </w:p>
    <w:p w14:paraId="507E21D4" w14:textId="77777777" w:rsidR="00C46D63" w:rsidRPr="006358BC" w:rsidRDefault="00C46D63" w:rsidP="006358BC">
      <w:pPr>
        <w:ind w:left="360"/>
        <w:rPr>
          <w:rFonts w:ascii="Times New Roman" w:hAnsi="Times New Roman" w:cs="Times New Roman"/>
          <w:sz w:val="24"/>
          <w:szCs w:val="24"/>
        </w:rPr>
      </w:pPr>
      <w:r w:rsidRPr="006358BC">
        <w:rPr>
          <w:rFonts w:ascii="Times New Roman" w:hAnsi="Times New Roman" w:cs="Times New Roman"/>
          <w:sz w:val="24"/>
          <w:szCs w:val="24"/>
        </w:rPr>
        <w:t xml:space="preserve">A csecsemők és a gyerekek rendkívül kompetensek, mégis vezérelhetnek minket azok a hiedelmeink, amelyek arra késztetnek bennünket, hogy arra figyeljünk inkább, ami hiányzik belõlük, amit egy felnõtt tud az iskolai tudásból, és elfelejtjük észrevenni és felismerni azt a csodálatosan összetett világot, amelyet már felépítettek és tapasztalataikból ismernek. </w:t>
      </w:r>
    </w:p>
    <w:p w14:paraId="11E497BD" w14:textId="77777777" w:rsidR="00C46D63" w:rsidRPr="000C0123" w:rsidRDefault="00C46D63" w:rsidP="000C0123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C0123">
        <w:rPr>
          <w:rFonts w:ascii="Times New Roman" w:hAnsi="Times New Roman" w:cs="Times New Roman"/>
          <w:sz w:val="24"/>
          <w:szCs w:val="24"/>
        </w:rPr>
        <w:t>Kompetencia deficit orientáltság helyett</w:t>
      </w:r>
    </w:p>
    <w:p w14:paraId="099DD959" w14:textId="77777777" w:rsidR="00C46D63" w:rsidRPr="00501953" w:rsidRDefault="00C46D63" w:rsidP="00C46D63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bookmarkStart w:id="1" w:name="_Hlk212293423"/>
      <w:r w:rsidRPr="00501953">
        <w:rPr>
          <w:rFonts w:ascii="Times New Roman" w:hAnsi="Times New Roman" w:cs="Times New Roman"/>
          <w:sz w:val="24"/>
          <w:szCs w:val="24"/>
          <w:lang w:val="en-AU"/>
        </w:rPr>
        <w:t>Mi tarthatja vissza a gyermekközpontú megközelítés alkalmazását?</w:t>
      </w:r>
    </w:p>
    <w:p w14:paraId="625234E6" w14:textId="77777777" w:rsidR="006358BC" w:rsidRPr="006358BC" w:rsidRDefault="006358BC" w:rsidP="006358BC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358BC">
        <w:rPr>
          <w:rFonts w:ascii="Times New Roman" w:hAnsi="Times New Roman" w:cs="Times New Roman"/>
        </w:rPr>
        <w:t xml:space="preserve">Aggódunk </w:t>
      </w:r>
      <w:r w:rsidRPr="006358BC">
        <w:rPr>
          <w:rFonts w:ascii="Times New Roman" w:hAnsi="Times New Roman" w:cs="Times New Roman"/>
          <w:sz w:val="24"/>
          <w:szCs w:val="24"/>
        </w:rPr>
        <w:t>a szabályozások és az intézményi normák miatt?</w:t>
      </w:r>
    </w:p>
    <w:p w14:paraId="07A7DAD7" w14:textId="77777777" w:rsidR="00C46D63" w:rsidRPr="00501953" w:rsidRDefault="00C46D63" w:rsidP="00C46D63">
      <w:pPr>
        <w:numPr>
          <w:ilvl w:val="2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01953">
        <w:rPr>
          <w:rFonts w:ascii="Times New Roman" w:hAnsi="Times New Roman" w:cs="Times New Roman"/>
          <w:sz w:val="24"/>
          <w:szCs w:val="24"/>
          <w:lang w:val="en-AU"/>
        </w:rPr>
        <w:t>Túl sok hatalmat adunk a gyerekeknek?</w:t>
      </w:r>
    </w:p>
    <w:p w14:paraId="3AFE6432" w14:textId="77777777" w:rsidR="00C46D63" w:rsidRPr="006358BC" w:rsidRDefault="00C46D63" w:rsidP="006358BC">
      <w:pPr>
        <w:pStyle w:val="Listaszerbekezds"/>
        <w:numPr>
          <w:ilvl w:val="2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358BC">
        <w:rPr>
          <w:rFonts w:ascii="Times New Roman" w:hAnsi="Times New Roman" w:cs="Times New Roman"/>
          <w:sz w:val="24"/>
          <w:szCs w:val="24"/>
        </w:rPr>
        <w:t xml:space="preserve">Csoportként gondolunk a gyerekekre? </w:t>
      </w:r>
    </w:p>
    <w:p w14:paraId="4C56B2E5" w14:textId="46350EA5" w:rsidR="00C46D63" w:rsidRPr="006358BC" w:rsidRDefault="00C46D63" w:rsidP="006358BC">
      <w:pPr>
        <w:pStyle w:val="Listaszerbekezds"/>
        <w:numPr>
          <w:ilvl w:val="2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358BC">
        <w:rPr>
          <w:rFonts w:ascii="Times New Roman" w:hAnsi="Times New Roman" w:cs="Times New Roman"/>
          <w:sz w:val="24"/>
          <w:szCs w:val="24"/>
        </w:rPr>
        <w:t>Mennyire egyéniség a gyermek?</w:t>
      </w:r>
    </w:p>
    <w:bookmarkEnd w:id="1"/>
    <w:p w14:paraId="3519E823" w14:textId="77777777" w:rsidR="00C46D63" w:rsidRPr="00501953" w:rsidRDefault="00C46D63" w:rsidP="001D1892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1953">
        <w:rPr>
          <w:rFonts w:ascii="Times New Roman" w:hAnsi="Times New Roman" w:cs="Times New Roman"/>
          <w:sz w:val="24"/>
          <w:szCs w:val="24"/>
          <w:lang w:val="en-AU"/>
        </w:rPr>
        <w:lastRenderedPageBreak/>
        <w:t>Reggio Emilia</w:t>
      </w:r>
    </w:p>
    <w:p w14:paraId="3DEB649A" w14:textId="77777777" w:rsidR="00C46D63" w:rsidRPr="006358BC" w:rsidRDefault="00C46D63" w:rsidP="001D1892">
      <w:pPr>
        <w:pStyle w:val="Listaszerbekezds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58BC">
        <w:rPr>
          <w:rFonts w:ascii="Times New Roman" w:hAnsi="Times New Roman" w:cs="Times New Roman"/>
          <w:sz w:val="24"/>
          <w:szCs w:val="24"/>
        </w:rPr>
        <w:t xml:space="preserve">Dahlberg és munkatársai (2013, p. 122) a gyermekkor ezen modelljét úgy határozzák meg, mint "a végtelen képességek gyermeke, egy gyermek, aki száz nyelven született [...] és előtérbe helyezik a kapcsolatokat, párbeszédet és együttlétet, a reflexió és a kritikus gondolkodás szükségével". </w:t>
      </w:r>
    </w:p>
    <w:p w14:paraId="0A7F3247" w14:textId="77777777" w:rsidR="00C46D63" w:rsidRPr="006358BC" w:rsidRDefault="00C46D63" w:rsidP="001D1892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6358BC">
        <w:rPr>
          <w:rFonts w:ascii="Times New Roman" w:hAnsi="Times New Roman" w:cs="Times New Roman"/>
          <w:sz w:val="24"/>
          <w:szCs w:val="24"/>
        </w:rPr>
        <w:t>"gazdag gyermek” – képe</w:t>
      </w:r>
    </w:p>
    <w:p w14:paraId="4CB88876" w14:textId="77777777" w:rsidR="00C46D63" w:rsidRPr="006358BC" w:rsidRDefault="00C46D63" w:rsidP="001D1892">
      <w:pPr>
        <w:pStyle w:val="Listaszerbekezds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58BC">
        <w:rPr>
          <w:rFonts w:ascii="Times New Roman" w:hAnsi="Times New Roman" w:cs="Times New Roman"/>
          <w:sz w:val="24"/>
          <w:szCs w:val="24"/>
        </w:rPr>
        <w:t>Előítéletek – reflexió</w:t>
      </w:r>
    </w:p>
    <w:p w14:paraId="5E57F952" w14:textId="77777777" w:rsidR="00C46D63" w:rsidRPr="006358BC" w:rsidRDefault="00C46D63" w:rsidP="001D1892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1953">
        <w:rPr>
          <w:rFonts w:ascii="Times New Roman" w:hAnsi="Times New Roman" w:cs="Times New Roman"/>
          <w:sz w:val="24"/>
          <w:szCs w:val="24"/>
          <w:lang w:val="en-AU"/>
        </w:rPr>
        <w:t xml:space="preserve">Power et al. (2019) - a </w:t>
      </w:r>
      <w:r w:rsidRPr="006358BC">
        <w:rPr>
          <w:rFonts w:ascii="Times New Roman" w:hAnsi="Times New Roman" w:cs="Times New Roman"/>
          <w:sz w:val="24"/>
          <w:szCs w:val="24"/>
        </w:rPr>
        <w:t>gyermekközpontúság "bújtatott pedagógiákon" alapul</w:t>
      </w:r>
    </w:p>
    <w:p w14:paraId="7004B28D" w14:textId="77777777" w:rsidR="00C46D63" w:rsidRPr="006358BC" w:rsidRDefault="00C46D63" w:rsidP="001D1892">
      <w:pPr>
        <w:pStyle w:val="Listaszerbekezds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58BC">
        <w:rPr>
          <w:rFonts w:ascii="Times New Roman" w:hAnsi="Times New Roman" w:cs="Times New Roman"/>
          <w:sz w:val="24"/>
          <w:szCs w:val="24"/>
        </w:rPr>
        <w:t xml:space="preserve">Burkolt elfogultság </w:t>
      </w:r>
    </w:p>
    <w:p w14:paraId="7F42BD69" w14:textId="2ABFFBFA" w:rsidR="00C46D63" w:rsidRPr="006358BC" w:rsidRDefault="00C46D63" w:rsidP="001D1892">
      <w:pPr>
        <w:pStyle w:val="Listaszerbekezds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58BC">
        <w:rPr>
          <w:rFonts w:ascii="Times New Roman" w:hAnsi="Times New Roman" w:cs="Times New Roman"/>
          <w:sz w:val="24"/>
          <w:szCs w:val="24"/>
        </w:rPr>
        <w:t>Az óvoda az otthoni kiegészít</w:t>
      </w:r>
      <w:r w:rsidR="00D35498" w:rsidRPr="006358BC">
        <w:rPr>
          <w:rFonts w:ascii="Times New Roman" w:hAnsi="Times New Roman" w:cs="Times New Roman"/>
          <w:sz w:val="24"/>
          <w:szCs w:val="24"/>
        </w:rPr>
        <w:t>é</w:t>
      </w:r>
      <w:r w:rsidRPr="006358BC">
        <w:rPr>
          <w:rFonts w:ascii="Times New Roman" w:hAnsi="Times New Roman" w:cs="Times New Roman"/>
          <w:sz w:val="24"/>
          <w:szCs w:val="24"/>
        </w:rPr>
        <w:t>s</w:t>
      </w:r>
      <w:r w:rsidR="00D35498" w:rsidRPr="006358BC">
        <w:rPr>
          <w:rFonts w:ascii="Times New Roman" w:hAnsi="Times New Roman" w:cs="Times New Roman"/>
          <w:sz w:val="24"/>
          <w:szCs w:val="24"/>
        </w:rPr>
        <w:t>é</w:t>
      </w:r>
      <w:r w:rsidRPr="006358BC">
        <w:rPr>
          <w:rFonts w:ascii="Times New Roman" w:hAnsi="Times New Roman" w:cs="Times New Roman"/>
          <w:sz w:val="24"/>
          <w:szCs w:val="24"/>
        </w:rPr>
        <w:t xml:space="preserve">re számit / épít </w:t>
      </w:r>
    </w:p>
    <w:p w14:paraId="3E695E74" w14:textId="77777777" w:rsidR="00C46D63" w:rsidRPr="006358BC" w:rsidRDefault="00C46D63" w:rsidP="001D1892">
      <w:pPr>
        <w:pStyle w:val="Listaszerbekezds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58BC">
        <w:rPr>
          <w:rFonts w:ascii="Times New Roman" w:hAnsi="Times New Roman" w:cs="Times New Roman"/>
          <w:sz w:val="24"/>
          <w:szCs w:val="24"/>
        </w:rPr>
        <w:t>Lareau (2003) "bújtatott egyenlőtlenségnek" (’invisible inequality’ )</w:t>
      </w:r>
    </w:p>
    <w:p w14:paraId="6B5964F9" w14:textId="77777777" w:rsidR="00C46D63" w:rsidRPr="00501953" w:rsidRDefault="00C46D63" w:rsidP="001D1892">
      <w:pPr>
        <w:numPr>
          <w:ilvl w:val="2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1953">
        <w:rPr>
          <w:rFonts w:ascii="Times New Roman" w:hAnsi="Times New Roman" w:cs="Times New Roman"/>
          <w:sz w:val="24"/>
          <w:szCs w:val="24"/>
          <w:lang w:val="en-AU"/>
        </w:rPr>
        <w:t xml:space="preserve">Kõzéposztály - (‘concerted cultivation’) "fokuszált kultiválás" </w:t>
      </w:r>
    </w:p>
    <w:p w14:paraId="5F83A6AE" w14:textId="77777777" w:rsidR="00C46D63" w:rsidRPr="00487372" w:rsidRDefault="00C46D63" w:rsidP="001D1892">
      <w:pPr>
        <w:numPr>
          <w:ilvl w:val="2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1953">
        <w:rPr>
          <w:rFonts w:ascii="Times New Roman" w:hAnsi="Times New Roman" w:cs="Times New Roman"/>
          <w:sz w:val="24"/>
          <w:szCs w:val="24"/>
          <w:lang w:val="en-AU"/>
        </w:rPr>
        <w:t>alsóbb osztály – (natural growth) - természetes felnõvés</w:t>
      </w:r>
    </w:p>
    <w:p w14:paraId="589E55B9" w14:textId="77777777" w:rsidR="00C46D63" w:rsidRPr="00FD6FFF" w:rsidRDefault="00C46D63" w:rsidP="00C46D6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D6FFF">
        <w:rPr>
          <w:rFonts w:ascii="Times New Roman" w:hAnsi="Times New Roman" w:cs="Times New Roman"/>
          <w:b/>
          <w:bCs/>
          <w:sz w:val="24"/>
          <w:szCs w:val="24"/>
        </w:rPr>
        <w:t>4. demokratikus, befogadó, gyermekközpontú pedagógia</w:t>
      </w:r>
    </w:p>
    <w:p w14:paraId="4D4B855B" w14:textId="413A048E" w:rsidR="00C46D63" w:rsidRPr="006358BC" w:rsidRDefault="00C46D63" w:rsidP="001D1892">
      <w:pPr>
        <w:pStyle w:val="Listaszerbekezds"/>
        <w:numPr>
          <w:ilvl w:val="0"/>
          <w:numId w:val="79"/>
        </w:numPr>
        <w:tabs>
          <w:tab w:val="clear" w:pos="720"/>
          <w:tab w:val="num" w:pos="36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6358BC">
        <w:rPr>
          <w:rFonts w:ascii="Times New Roman" w:hAnsi="Times New Roman" w:cs="Times New Roman"/>
          <w:sz w:val="24"/>
          <w:szCs w:val="24"/>
        </w:rPr>
        <w:t>nem reprezentatív</w:t>
      </w:r>
      <w:r w:rsidR="006358BC" w:rsidRPr="006358BC">
        <w:rPr>
          <w:rFonts w:ascii="Times New Roman" w:hAnsi="Times New Roman" w:cs="Times New Roman"/>
          <w:sz w:val="24"/>
          <w:szCs w:val="24"/>
        </w:rPr>
        <w:t>,</w:t>
      </w:r>
      <w:r w:rsidRPr="006358BC">
        <w:rPr>
          <w:rFonts w:ascii="Times New Roman" w:hAnsi="Times New Roman" w:cs="Times New Roman"/>
          <w:sz w:val="24"/>
          <w:szCs w:val="24"/>
        </w:rPr>
        <w:t xml:space="preserve"> hanem mindenki közvetlen részvételére épít - szülők, gyakorló szakemberek vagy politikusok, vagy bármely más helyi polgár (Moss, 2007)</w:t>
      </w:r>
    </w:p>
    <w:p w14:paraId="6547C428" w14:textId="77777777" w:rsidR="00C46D63" w:rsidRPr="006358BC" w:rsidRDefault="00C46D63" w:rsidP="001D1892">
      <w:pPr>
        <w:pStyle w:val="Listaszerbekezds"/>
        <w:numPr>
          <w:ilvl w:val="0"/>
          <w:numId w:val="79"/>
        </w:numPr>
        <w:tabs>
          <w:tab w:val="clear" w:pos="720"/>
          <w:tab w:val="num" w:pos="36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6358BC">
        <w:rPr>
          <w:rFonts w:ascii="Times New Roman" w:hAnsi="Times New Roman" w:cs="Times New Roman"/>
          <w:sz w:val="24"/>
          <w:szCs w:val="24"/>
        </w:rPr>
        <w:t>"találkozhassanak és elkötelezhessék magukat valami mellett, amiről együtt döntenek, ahol párbeszédet folytathatnak, meghallgathassák és megvitathassák a számukra fontos ügyeket, és hogy megoszthassák azoknak a jelentését és jelentőségét" (Associació de Mestres Rosa Sensat, 2005, 10. o.)</w:t>
      </w:r>
    </w:p>
    <w:p w14:paraId="0D3D130B" w14:textId="77777777" w:rsidR="00C46D63" w:rsidRPr="006358BC" w:rsidRDefault="00C46D63" w:rsidP="001D1892">
      <w:pPr>
        <w:pStyle w:val="Listaszerbekezds"/>
        <w:numPr>
          <w:ilvl w:val="0"/>
          <w:numId w:val="79"/>
        </w:numPr>
        <w:tabs>
          <w:tab w:val="clear" w:pos="720"/>
          <w:tab w:val="num" w:pos="36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6358BC">
        <w:rPr>
          <w:rFonts w:ascii="Times New Roman" w:hAnsi="Times New Roman" w:cs="Times New Roman"/>
          <w:sz w:val="24"/>
          <w:szCs w:val="24"/>
        </w:rPr>
        <w:t>Mi tehát a pedagógus szerepe ebben az újonnan megalakult óvodában?</w:t>
      </w:r>
    </w:p>
    <w:p w14:paraId="7B103EAC" w14:textId="4DAF9797" w:rsidR="00C46D63" w:rsidRPr="006358BC" w:rsidRDefault="00C46D63" w:rsidP="001D1892">
      <w:pPr>
        <w:pStyle w:val="Listaszerbekezds"/>
        <w:numPr>
          <w:ilvl w:val="0"/>
          <w:numId w:val="79"/>
        </w:numPr>
        <w:tabs>
          <w:tab w:val="clear" w:pos="720"/>
          <w:tab w:val="num" w:pos="36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6358BC">
        <w:rPr>
          <w:rFonts w:ascii="Times New Roman" w:hAnsi="Times New Roman" w:cs="Times New Roman"/>
          <w:sz w:val="24"/>
          <w:szCs w:val="24"/>
        </w:rPr>
        <w:t>"</w:t>
      </w:r>
      <w:bookmarkStart w:id="2" w:name="_Hlk212293696"/>
      <w:r w:rsidRPr="006358BC">
        <w:rPr>
          <w:rFonts w:ascii="Times New Roman" w:hAnsi="Times New Roman" w:cs="Times New Roman"/>
          <w:sz w:val="24"/>
          <w:szCs w:val="24"/>
        </w:rPr>
        <w:t>Mindenekelőtt a pedagógus a tudás és a kultúra társépítője, ami a gyer</w:t>
      </w:r>
      <w:r w:rsidR="00353687" w:rsidRPr="006358BC">
        <w:rPr>
          <w:rFonts w:ascii="Times New Roman" w:hAnsi="Times New Roman" w:cs="Times New Roman"/>
          <w:sz w:val="24"/>
          <w:szCs w:val="24"/>
        </w:rPr>
        <w:t>m</w:t>
      </w:r>
      <w:r w:rsidRPr="006358BC">
        <w:rPr>
          <w:rFonts w:ascii="Times New Roman" w:hAnsi="Times New Roman" w:cs="Times New Roman"/>
          <w:sz w:val="24"/>
          <w:szCs w:val="24"/>
        </w:rPr>
        <w:t xml:space="preserve">ekeké és a sajátja is ... A pedagógus mozgósítja a gyermekek jelentésalkotó kompetenciáit, erőforrásként kínálja fel magát, akihez a gyerekek fordulhatnak és akarnak fordulni, teret biztosit, és helyzeteket szervez, hogy új lehetőségeket és választási lehetőségeket biztosítsanak a tanuláshoz, segítve a gyerekeket a számukra elérhető sokféle kifejezési mód felfedezésében, meghallgatva és figyelve a gyerekeket, komolyan véve ötleteiket és elméleteiket, de készen állva a kihívásokra, mind új kérdések, információk és viták és új anyagok és módszerek formájában. (Dahlberg </w:t>
      </w:r>
      <w:bookmarkEnd w:id="2"/>
      <w:r w:rsidRPr="006358BC">
        <w:rPr>
          <w:rFonts w:ascii="Times New Roman" w:hAnsi="Times New Roman" w:cs="Times New Roman"/>
          <w:sz w:val="24"/>
          <w:szCs w:val="24"/>
        </w:rPr>
        <w:t xml:space="preserve">2007, 82. o.) </w:t>
      </w:r>
    </w:p>
    <w:p w14:paraId="394136BC" w14:textId="77777777" w:rsidR="00C46D63" w:rsidRPr="00F30421" w:rsidRDefault="00C46D63" w:rsidP="001D1892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F30421">
        <w:rPr>
          <w:rFonts w:ascii="Times New Roman" w:hAnsi="Times New Roman" w:cs="Times New Roman"/>
          <w:sz w:val="24"/>
          <w:szCs w:val="24"/>
          <w:lang w:val="en-AU"/>
        </w:rPr>
        <w:t>Emancipáció</w:t>
      </w:r>
    </w:p>
    <w:p w14:paraId="15DD93A8" w14:textId="77777777" w:rsidR="00C46D63" w:rsidRPr="006358BC" w:rsidRDefault="00C46D63" w:rsidP="001D1892">
      <w:pPr>
        <w:pStyle w:val="Listaszerbekezds"/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6358BC">
        <w:rPr>
          <w:rFonts w:ascii="Times New Roman" w:hAnsi="Times New Roman" w:cs="Times New Roman"/>
          <w:sz w:val="24"/>
          <w:szCs w:val="24"/>
        </w:rPr>
        <w:t xml:space="preserve">A demokratikus környezetben a pedagógusok tisztában vannak azzal, hogy ezt a gyermeket hogyan lehet a neme, bőrszíne és társadalmi osztálya figyelembevételével megérteni (Walkerdine, 1990; Cannella, 1997) </w:t>
      </w:r>
    </w:p>
    <w:p w14:paraId="707640D6" w14:textId="77777777" w:rsidR="00C46D63" w:rsidRPr="006358BC" w:rsidRDefault="00C46D63" w:rsidP="001D1892">
      <w:pPr>
        <w:pStyle w:val="Listaszerbekezds"/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6358BC">
        <w:rPr>
          <w:rFonts w:ascii="Times New Roman" w:hAnsi="Times New Roman" w:cs="Times New Roman"/>
          <w:sz w:val="24"/>
          <w:szCs w:val="24"/>
        </w:rPr>
        <w:t xml:space="preserve">“Világossá kell váljon számunkra, hogy bármit is teszünk megtestesítjük és gyakoroljuk a tekintélyt, még a gondoskodó támogatás álcájában is. Másodszor, el kell ismernünk és meg kell fontolnunk az általunk különböző módon gyakorolt hatalmat. (Luke, 1996, 302. o.) </w:t>
      </w:r>
    </w:p>
    <w:p w14:paraId="03A2436A" w14:textId="77777777" w:rsidR="00C46D63" w:rsidRPr="006358BC" w:rsidRDefault="00C46D63" w:rsidP="001D1892">
      <w:pPr>
        <w:pStyle w:val="Listaszerbekezds"/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6358BC">
        <w:rPr>
          <w:rFonts w:ascii="Times New Roman" w:hAnsi="Times New Roman" w:cs="Times New Roman"/>
          <w:sz w:val="24"/>
          <w:szCs w:val="24"/>
        </w:rPr>
        <w:t xml:space="preserve">A szabadságot a demokratikus gyakorlat korlátozza </w:t>
      </w:r>
    </w:p>
    <w:p w14:paraId="0300DBC1" w14:textId="77777777" w:rsidR="00C46D63" w:rsidRPr="00441E6F" w:rsidRDefault="00C46D63" w:rsidP="00C46D6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41E6F">
        <w:rPr>
          <w:rFonts w:ascii="Times New Roman" w:hAnsi="Times New Roman" w:cs="Times New Roman"/>
          <w:b/>
          <w:bCs/>
          <w:sz w:val="24"/>
          <w:szCs w:val="24"/>
        </w:rPr>
        <w:t>5. demokratikus. befogadó, szeretetteljes</w:t>
      </w:r>
    </w:p>
    <w:p w14:paraId="52FB2EF6" w14:textId="77777777" w:rsidR="00C46D63" w:rsidRPr="00F30421" w:rsidRDefault="00C46D63" w:rsidP="00C46D63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30421">
        <w:rPr>
          <w:rFonts w:ascii="Times New Roman" w:hAnsi="Times New Roman" w:cs="Times New Roman"/>
          <w:sz w:val="24"/>
          <w:szCs w:val="24"/>
          <w:lang w:val="en-US"/>
        </w:rPr>
        <w:t>Platón - szeretet két fajtája:</w:t>
      </w:r>
    </w:p>
    <w:p w14:paraId="094587E3" w14:textId="77777777" w:rsidR="00C46D63" w:rsidRPr="006358BC" w:rsidRDefault="00C46D63" w:rsidP="006358BC">
      <w:pPr>
        <w:pStyle w:val="Listaszerbekezds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58BC">
        <w:rPr>
          <w:rFonts w:ascii="Times New Roman" w:hAnsi="Times New Roman" w:cs="Times New Roman"/>
          <w:sz w:val="24"/>
          <w:szCs w:val="24"/>
        </w:rPr>
        <w:t xml:space="preserve">Érosz - erotikus szeretet és a vágyon alapul, egy öncélú szeretet. </w:t>
      </w:r>
    </w:p>
    <w:p w14:paraId="4B7AC4E3" w14:textId="77777777" w:rsidR="00C46D63" w:rsidRPr="006358BC" w:rsidRDefault="00C46D63" w:rsidP="006358BC">
      <w:pPr>
        <w:pStyle w:val="Listaszerbekezds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58BC">
        <w:rPr>
          <w:rFonts w:ascii="Times New Roman" w:hAnsi="Times New Roman" w:cs="Times New Roman"/>
          <w:sz w:val="24"/>
          <w:szCs w:val="24"/>
        </w:rPr>
        <w:t>Agapé - önzetlen, feltétel nélküli, az isteni szereteten alapul</w:t>
      </w:r>
    </w:p>
    <w:p w14:paraId="15194A42" w14:textId="46E2C37D" w:rsidR="00C46D63" w:rsidRPr="006358BC" w:rsidRDefault="00C46D63" w:rsidP="006358BC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58BC">
        <w:rPr>
          <w:rFonts w:ascii="Times New Roman" w:hAnsi="Times New Roman" w:cs="Times New Roman"/>
          <w:sz w:val="24"/>
          <w:szCs w:val="24"/>
          <w:lang w:val="en-US"/>
        </w:rPr>
        <w:t xml:space="preserve">Intézményi </w:t>
      </w:r>
      <w:r w:rsidR="001D1892">
        <w:rPr>
          <w:rFonts w:ascii="Times New Roman" w:hAnsi="Times New Roman" w:cs="Times New Roman"/>
          <w:sz w:val="24"/>
          <w:szCs w:val="24"/>
          <w:lang w:val="en-US"/>
        </w:rPr>
        <w:t>és</w:t>
      </w:r>
      <w:r w:rsidRPr="006358BC">
        <w:rPr>
          <w:rFonts w:ascii="Times New Roman" w:hAnsi="Times New Roman" w:cs="Times New Roman"/>
          <w:sz w:val="24"/>
          <w:szCs w:val="24"/>
          <w:lang w:val="en-US"/>
        </w:rPr>
        <w:t xml:space="preserve"> szakmai környezet </w:t>
      </w:r>
      <w:r w:rsidR="006358BC" w:rsidRPr="006358BC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6358BC">
        <w:rPr>
          <w:rFonts w:ascii="Times New Roman" w:hAnsi="Times New Roman" w:cs="Times New Roman"/>
          <w:sz w:val="24"/>
          <w:szCs w:val="24"/>
          <w:lang w:val="en-US"/>
        </w:rPr>
        <w:t xml:space="preserve">"tanári szeretet" (Goldstein, 2012) vagy "szakmai szeretet" (Page, 2013) </w:t>
      </w:r>
    </w:p>
    <w:p w14:paraId="06427795" w14:textId="77777777" w:rsidR="00C46D63" w:rsidRPr="006358BC" w:rsidRDefault="00C46D63" w:rsidP="006358BC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58BC">
        <w:rPr>
          <w:rFonts w:ascii="Times New Roman" w:hAnsi="Times New Roman" w:cs="Times New Roman"/>
          <w:sz w:val="24"/>
          <w:szCs w:val="24"/>
        </w:rPr>
        <w:t xml:space="preserve">Kari Martinsen a testet egy világi érzékszervének tekinti, "testünkkel egy közös világban és időben élünk" (Martinsen 1996, p. 99) – a pedagógus teste fontos eszköze a szeretet szakmai gyakorlatának </w:t>
      </w:r>
    </w:p>
    <w:p w14:paraId="3EF24C0C" w14:textId="77777777" w:rsidR="00C46D63" w:rsidRPr="006358BC" w:rsidRDefault="00C46D63" w:rsidP="006358BC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58BC">
        <w:rPr>
          <w:rFonts w:ascii="Times New Roman" w:hAnsi="Times New Roman" w:cs="Times New Roman"/>
          <w:sz w:val="24"/>
          <w:szCs w:val="24"/>
        </w:rPr>
        <w:t>Öröm diskurzusa (Tobin 1997)</w:t>
      </w:r>
    </w:p>
    <w:p w14:paraId="705C35AF" w14:textId="77777777" w:rsidR="00C46D63" w:rsidRPr="006358BC" w:rsidRDefault="00C46D63" w:rsidP="006358BC">
      <w:pPr>
        <w:pStyle w:val="Listaszerbekezds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58BC">
        <w:rPr>
          <w:rFonts w:ascii="Times New Roman" w:hAnsi="Times New Roman" w:cs="Times New Roman"/>
          <w:sz w:val="24"/>
          <w:szCs w:val="24"/>
        </w:rPr>
        <w:t>Érosz kizárása az óvodai életből azt jelenti, hogy a szeretet megnyilvánulásának egy egész sora marad a föld alatt, és nem érhető el reflexióval. Ezért Eroszt is figyelemmel kell tartani.</w:t>
      </w:r>
    </w:p>
    <w:p w14:paraId="29398FFA" w14:textId="6B1A6D44" w:rsidR="00292476" w:rsidRPr="0067547E" w:rsidRDefault="00627977" w:rsidP="0062797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9EE9B95" wp14:editId="3F2FD475">
            <wp:extent cx="2765672" cy="2734614"/>
            <wp:effectExtent l="0" t="0" r="0" b="8890"/>
            <wp:docPr id="1009308521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24" cy="274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57587" w14:textId="74B76D44" w:rsidR="00DE10F4" w:rsidRDefault="00292476" w:rsidP="00292476">
      <w:pPr>
        <w:pStyle w:val="Listaszerbekezds"/>
        <w:numPr>
          <w:ilvl w:val="0"/>
          <w:numId w:val="8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3" w:name="_Hlk212283512"/>
      <w:r w:rsidRPr="0067547E">
        <w:rPr>
          <w:rFonts w:ascii="Times New Roman" w:hAnsi="Times New Roman" w:cs="Times New Roman"/>
          <w:b/>
          <w:bCs/>
          <w:sz w:val="24"/>
          <w:szCs w:val="24"/>
        </w:rPr>
        <w:t xml:space="preserve">Dr. Pálfi Sándor - </w:t>
      </w:r>
      <w:r w:rsidRPr="0067547E">
        <w:rPr>
          <w:rFonts w:ascii="Times New Roman" w:hAnsi="Times New Roman" w:cs="Times New Roman"/>
          <w:sz w:val="24"/>
          <w:szCs w:val="24"/>
        </w:rPr>
        <w:t>ÓVOK szakmai elnök, DEGYGYK főiskolai tanár</w:t>
      </w:r>
      <w:bookmarkEnd w:id="3"/>
      <w:r w:rsidRPr="0067547E">
        <w:rPr>
          <w:rFonts w:ascii="Times New Roman" w:hAnsi="Times New Roman" w:cs="Times New Roman"/>
          <w:sz w:val="24"/>
          <w:szCs w:val="24"/>
        </w:rPr>
        <w:t xml:space="preserve">: </w:t>
      </w:r>
      <w:r w:rsidRPr="006754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Paradigmák hidegháborúja a magyar óvodapedagógia körül </w:t>
      </w:r>
    </w:p>
    <w:p w14:paraId="11817B78" w14:textId="77777777" w:rsidR="00627977" w:rsidRPr="00627977" w:rsidRDefault="00627977" w:rsidP="00627977">
      <w:pPr>
        <w:ind w:left="72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C8E8DDE" w14:textId="5E8AA51B" w:rsidR="00292476" w:rsidRPr="0067547E" w:rsidRDefault="00292476" w:rsidP="0067547E">
      <w:pPr>
        <w:pStyle w:val="Listaszerbekezds"/>
        <w:numPr>
          <w:ilvl w:val="0"/>
          <w:numId w:val="2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7547E">
        <w:rPr>
          <w:rFonts w:ascii="Times New Roman" w:hAnsi="Times New Roman" w:cs="Times New Roman"/>
          <w:b/>
          <w:bCs/>
          <w:sz w:val="24"/>
          <w:szCs w:val="24"/>
        </w:rPr>
        <w:t>A magyar óvoda világáról szóló két fontos esemény 2025-ben</w:t>
      </w:r>
      <w:r w:rsidRPr="0067547E">
        <w:rPr>
          <w:rFonts w:ascii="Times New Roman" w:eastAsiaTheme="majorEastAsia" w:hAnsi="Times New Roman" w:cs="Times New Roman"/>
          <w:b/>
          <w:bCs/>
          <w:color w:val="0070C0"/>
          <w:kern w:val="24"/>
          <w:sz w:val="24"/>
          <w:szCs w:val="24"/>
        </w:rPr>
        <w:t xml:space="preserve"> </w:t>
      </w:r>
    </w:p>
    <w:p w14:paraId="19FA8BFC" w14:textId="77777777" w:rsidR="00292476" w:rsidRPr="00292476" w:rsidRDefault="00292476" w:rsidP="00292476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92476">
        <w:rPr>
          <w:rFonts w:ascii="Times New Roman" w:hAnsi="Times New Roman" w:cs="Times New Roman"/>
          <w:sz w:val="24"/>
          <w:szCs w:val="24"/>
        </w:rPr>
        <w:t>Brunszvik Teréz 250. születési évfordulója mely az egész évet átfogja, s mindenki hivatkozik rá</w:t>
      </w:r>
    </w:p>
    <w:p w14:paraId="3BD91232" w14:textId="77777777" w:rsidR="00292476" w:rsidRPr="00292476" w:rsidRDefault="00292476" w:rsidP="00292476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92476">
        <w:rPr>
          <w:rFonts w:ascii="Times New Roman" w:hAnsi="Times New Roman" w:cs="Times New Roman"/>
          <w:sz w:val="24"/>
          <w:szCs w:val="24"/>
        </w:rPr>
        <w:t>Az Óvodai Alapprogram módosítási folyamata és a követő változások 77/2025. (IV. 15.) Korm. rendelet</w:t>
      </w:r>
    </w:p>
    <w:p w14:paraId="42C5AB1C" w14:textId="53491859" w:rsidR="00292476" w:rsidRPr="0067547E" w:rsidRDefault="00292476" w:rsidP="0067547E">
      <w:pPr>
        <w:pStyle w:val="Listaszerbekezds"/>
        <w:numPr>
          <w:ilvl w:val="0"/>
          <w:numId w:val="2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7547E">
        <w:rPr>
          <w:rFonts w:ascii="Times New Roman" w:hAnsi="Times New Roman" w:cs="Times New Roman"/>
          <w:b/>
          <w:bCs/>
          <w:sz w:val="24"/>
          <w:szCs w:val="24"/>
        </w:rPr>
        <w:t>Fogalmi alapvetések:</w:t>
      </w:r>
    </w:p>
    <w:p w14:paraId="1530EDD7" w14:textId="77777777" w:rsidR="00292476" w:rsidRPr="00292476" w:rsidRDefault="00292476" w:rsidP="00292476">
      <w:pPr>
        <w:rPr>
          <w:rFonts w:ascii="Times New Roman" w:hAnsi="Times New Roman" w:cs="Times New Roman"/>
          <w:sz w:val="24"/>
          <w:szCs w:val="24"/>
        </w:rPr>
      </w:pPr>
      <w:r w:rsidRPr="00292476">
        <w:rPr>
          <w:rFonts w:ascii="Times New Roman" w:hAnsi="Times New Roman" w:cs="Times New Roman"/>
          <w:b/>
          <w:bCs/>
          <w:sz w:val="24"/>
          <w:szCs w:val="24"/>
        </w:rPr>
        <w:t>PARADIGMA</w:t>
      </w:r>
    </w:p>
    <w:p w14:paraId="11212015" w14:textId="3AF1EEC8" w:rsidR="00292476" w:rsidRPr="00292476" w:rsidRDefault="00292476" w:rsidP="00292476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92476">
        <w:rPr>
          <w:rFonts w:ascii="Times New Roman" w:hAnsi="Times New Roman" w:cs="Times New Roman"/>
          <w:sz w:val="24"/>
          <w:szCs w:val="24"/>
        </w:rPr>
        <w:t xml:space="preserve">A paradigma kifejezés a görög </w:t>
      </w:r>
      <w:r w:rsidRPr="00292476">
        <w:rPr>
          <w:rFonts w:ascii="Times New Roman" w:hAnsi="Times New Roman" w:cs="Times New Roman"/>
          <w:b/>
          <w:bCs/>
          <w:sz w:val="24"/>
          <w:szCs w:val="24"/>
        </w:rPr>
        <w:t>par</w:t>
      </w:r>
      <w:r w:rsidR="000D4BCA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92476">
        <w:rPr>
          <w:rFonts w:ascii="Times New Roman" w:hAnsi="Times New Roman" w:cs="Times New Roman"/>
          <w:b/>
          <w:bCs/>
          <w:sz w:val="24"/>
          <w:szCs w:val="24"/>
        </w:rPr>
        <w:t>deigma</w:t>
      </w:r>
      <w:r w:rsidRPr="00292476">
        <w:rPr>
          <w:rFonts w:ascii="Times New Roman" w:hAnsi="Times New Roman" w:cs="Times New Roman"/>
          <w:sz w:val="24"/>
          <w:szCs w:val="24"/>
        </w:rPr>
        <w:t xml:space="preserve"> szóból származik, amely „mintát”, „modellt” vagy „példát” jelent.</w:t>
      </w:r>
    </w:p>
    <w:p w14:paraId="3ED88A57" w14:textId="77777777" w:rsidR="00292476" w:rsidRPr="00292476" w:rsidRDefault="00292476" w:rsidP="00292476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92476">
        <w:rPr>
          <w:rFonts w:ascii="Times New Roman" w:hAnsi="Times New Roman" w:cs="Times New Roman"/>
          <w:sz w:val="24"/>
          <w:szCs w:val="24"/>
        </w:rPr>
        <w:t xml:space="preserve">Egy adott korszakban vagy közösségben elfogadott nézetek, értékek és módszerek összessége, amelyek meghatározzák a gondolkodás és a változás irányát. </w:t>
      </w:r>
    </w:p>
    <w:p w14:paraId="143FF4BD" w14:textId="77777777" w:rsidR="00292476" w:rsidRPr="00292476" w:rsidRDefault="00292476" w:rsidP="00292476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92476">
        <w:rPr>
          <w:rFonts w:ascii="Times New Roman" w:hAnsi="Times New Roman" w:cs="Times New Roman"/>
          <w:sz w:val="24"/>
          <w:szCs w:val="24"/>
        </w:rPr>
        <w:t>Befolyásolja milyen kérdéseket teszünk fel, és hogyan értelmezzük a válaszokat.</w:t>
      </w:r>
    </w:p>
    <w:p w14:paraId="1648B778" w14:textId="77777777" w:rsidR="00292476" w:rsidRPr="00292476" w:rsidRDefault="00292476" w:rsidP="00292476">
      <w:pPr>
        <w:rPr>
          <w:rFonts w:ascii="Times New Roman" w:hAnsi="Times New Roman" w:cs="Times New Roman"/>
          <w:sz w:val="24"/>
          <w:szCs w:val="24"/>
        </w:rPr>
      </w:pPr>
      <w:r w:rsidRPr="00292476">
        <w:rPr>
          <w:rFonts w:ascii="Times New Roman" w:hAnsi="Times New Roman" w:cs="Times New Roman"/>
          <w:b/>
          <w:bCs/>
          <w:sz w:val="24"/>
          <w:szCs w:val="24"/>
        </w:rPr>
        <w:t>HIDEGHÁBORÚ</w:t>
      </w:r>
    </w:p>
    <w:p w14:paraId="7EB32E69" w14:textId="2D3975F4" w:rsidR="00292476" w:rsidRPr="00292476" w:rsidRDefault="00292476" w:rsidP="00292476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292476">
        <w:rPr>
          <w:rFonts w:ascii="Times New Roman" w:hAnsi="Times New Roman" w:cs="Times New Roman"/>
          <w:sz w:val="24"/>
          <w:szCs w:val="24"/>
        </w:rPr>
        <w:t>Értelmezése az 1945 és 1990 közötti évtizedekre vonatkozóan alakult ki, amelyekben a két szuperhatalom között világméretű vetélkedés, rivalizálás (ideológiai, gazdasági</w:t>
      </w:r>
      <w:r w:rsidR="003D3F57" w:rsidRPr="0067547E">
        <w:rPr>
          <w:rFonts w:ascii="Times New Roman" w:hAnsi="Times New Roman" w:cs="Times New Roman"/>
          <w:sz w:val="24"/>
          <w:szCs w:val="24"/>
        </w:rPr>
        <w:t>)</w:t>
      </w:r>
      <w:r w:rsidRPr="00292476">
        <w:rPr>
          <w:rFonts w:ascii="Times New Roman" w:hAnsi="Times New Roman" w:cs="Times New Roman"/>
          <w:sz w:val="24"/>
          <w:szCs w:val="24"/>
        </w:rPr>
        <w:t xml:space="preserve"> katonai összecsapás nélkül zajlott.</w:t>
      </w:r>
    </w:p>
    <w:p w14:paraId="544F774E" w14:textId="3B087EB6" w:rsidR="00292476" w:rsidRDefault="00292476" w:rsidP="00292476">
      <w:pPr>
        <w:pStyle w:val="Listaszerbekezds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67547E">
        <w:rPr>
          <w:rFonts w:ascii="Times New Roman" w:hAnsi="Times New Roman" w:cs="Times New Roman"/>
          <w:sz w:val="24"/>
          <w:szCs w:val="24"/>
        </w:rPr>
        <w:t>A kifejezést George Orwell író alkotta meg, aki a „borzalmas stabilitás” időszakát jósolta vele</w:t>
      </w:r>
    </w:p>
    <w:p w14:paraId="2BA7963D" w14:textId="5893224B" w:rsidR="003D3F57" w:rsidRPr="0067547E" w:rsidRDefault="003D3F57" w:rsidP="0067547E">
      <w:pPr>
        <w:pStyle w:val="Listaszerbekezds"/>
        <w:numPr>
          <w:ilvl w:val="0"/>
          <w:numId w:val="2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7547E">
        <w:rPr>
          <w:rFonts w:ascii="Times New Roman" w:hAnsi="Times New Roman" w:cs="Times New Roman"/>
          <w:b/>
          <w:bCs/>
          <w:sz w:val="24"/>
          <w:szCs w:val="24"/>
        </w:rPr>
        <w:t>Lehet-e minden magyar gyermekre vonatkozó kötelező intézmény spektrumzavaros?</w:t>
      </w:r>
    </w:p>
    <w:p w14:paraId="0E1F15B5" w14:textId="77777777" w:rsidR="003D3F57" w:rsidRPr="003D3F57" w:rsidRDefault="003D3F57" w:rsidP="003D3F57">
      <w:pPr>
        <w:rPr>
          <w:rFonts w:ascii="Times New Roman" w:hAnsi="Times New Roman" w:cs="Times New Roman"/>
          <w:sz w:val="24"/>
          <w:szCs w:val="24"/>
        </w:rPr>
      </w:pPr>
      <w:r w:rsidRPr="003D3F57">
        <w:rPr>
          <w:rFonts w:ascii="Times New Roman" w:hAnsi="Times New Roman" w:cs="Times New Roman"/>
          <w:sz w:val="24"/>
          <w:szCs w:val="24"/>
        </w:rPr>
        <w:t xml:space="preserve">Az autisták esetében használt spektrumzavar kifejezés azt jelenti, hogy </w:t>
      </w:r>
      <w:r w:rsidRPr="003D3F57">
        <w:rPr>
          <w:rFonts w:ascii="Times New Roman" w:hAnsi="Times New Roman" w:cs="Times New Roman"/>
          <w:b/>
          <w:bCs/>
          <w:sz w:val="24"/>
          <w:szCs w:val="24"/>
        </w:rPr>
        <w:t>rendkívül változatos módon jelentkezhetnek tünetek</w:t>
      </w:r>
      <w:r w:rsidRPr="003D3F57">
        <w:rPr>
          <w:rFonts w:ascii="Times New Roman" w:hAnsi="Times New Roman" w:cs="Times New Roman"/>
          <w:sz w:val="24"/>
          <w:szCs w:val="24"/>
        </w:rPr>
        <w:t>. Ahány páciens, annyiféle megnyilvánulási forma!</w:t>
      </w:r>
    </w:p>
    <w:p w14:paraId="59907D72" w14:textId="77777777" w:rsidR="003D3F57" w:rsidRPr="003D3F57" w:rsidRDefault="003D3F57" w:rsidP="003D3F57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D3F57">
        <w:rPr>
          <w:rFonts w:ascii="Times New Roman" w:hAnsi="Times New Roman" w:cs="Times New Roman"/>
          <w:sz w:val="24"/>
          <w:szCs w:val="24"/>
        </w:rPr>
        <w:t>Mehet a magyar óvoda ebbe az irányba?</w:t>
      </w:r>
    </w:p>
    <w:p w14:paraId="17296B92" w14:textId="77777777" w:rsidR="003D3F57" w:rsidRPr="003D3F57" w:rsidRDefault="003D3F57" w:rsidP="003D3F57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D3F57">
        <w:rPr>
          <w:rFonts w:ascii="Times New Roman" w:hAnsi="Times New Roman" w:cs="Times New Roman"/>
          <w:sz w:val="24"/>
          <w:szCs w:val="24"/>
        </w:rPr>
        <w:t>Egységes a válasz NEM!</w:t>
      </w:r>
    </w:p>
    <w:p w14:paraId="2B106DF9" w14:textId="77777777" w:rsidR="003D3F57" w:rsidRPr="003D3F57" w:rsidRDefault="003D3F57" w:rsidP="003D3F57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D3F57">
        <w:rPr>
          <w:rFonts w:ascii="Times New Roman" w:hAnsi="Times New Roman" w:cs="Times New Roman"/>
          <w:sz w:val="24"/>
          <w:szCs w:val="24"/>
        </w:rPr>
        <w:t>Válaszok:</w:t>
      </w:r>
    </w:p>
    <w:p w14:paraId="3057AA32" w14:textId="77777777" w:rsidR="003D3F57" w:rsidRPr="003D3F57" w:rsidRDefault="003D3F57" w:rsidP="003D3F57">
      <w:pPr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D3F57">
        <w:rPr>
          <w:rFonts w:ascii="Times New Roman" w:hAnsi="Times New Roman" w:cs="Times New Roman"/>
          <w:b/>
          <w:bCs/>
          <w:sz w:val="24"/>
          <w:szCs w:val="24"/>
        </w:rPr>
        <w:t>Központosítás:</w:t>
      </w:r>
      <w:r w:rsidRPr="003D3F57">
        <w:rPr>
          <w:rFonts w:ascii="Times New Roman" w:hAnsi="Times New Roman" w:cs="Times New Roman"/>
          <w:sz w:val="24"/>
          <w:szCs w:val="24"/>
        </w:rPr>
        <w:t xml:space="preserve"> a központi kötelező szabályozás erősödése, az Alapprogram szerepének gyengülése</w:t>
      </w:r>
    </w:p>
    <w:p w14:paraId="2E29179B" w14:textId="77777777" w:rsidR="003D3F57" w:rsidRPr="003D3F57" w:rsidRDefault="003D3F57" w:rsidP="003D3F57">
      <w:pPr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D3F5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 közös keretrendszer </w:t>
      </w:r>
      <w:r w:rsidRPr="003D3F57">
        <w:rPr>
          <w:rFonts w:ascii="Times New Roman" w:hAnsi="Times New Roman" w:cs="Times New Roman"/>
          <w:sz w:val="24"/>
          <w:szCs w:val="24"/>
        </w:rPr>
        <w:t>alapján helyi válaszok megkeresése, alkalmazása: 1996 óta döcögő Alapprogram paradigmatikus megerősítése</w:t>
      </w:r>
    </w:p>
    <w:p w14:paraId="55394DAF" w14:textId="1C5FA203" w:rsidR="003D3F57" w:rsidRPr="0067547E" w:rsidRDefault="003D3F57" w:rsidP="003D3F5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7547E">
        <w:rPr>
          <w:rFonts w:ascii="Times New Roman" w:hAnsi="Times New Roman" w:cs="Times New Roman"/>
          <w:b/>
          <w:bCs/>
          <w:sz w:val="24"/>
          <w:szCs w:val="24"/>
        </w:rPr>
        <w:t>Mi okozza a zavart?</w:t>
      </w:r>
    </w:p>
    <w:p w14:paraId="74E2C6A0" w14:textId="77777777" w:rsidR="003D3F57" w:rsidRPr="003D3F57" w:rsidRDefault="003D3F57" w:rsidP="003D3F57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bookmarkStart w:id="4" w:name="_Hlk212283742"/>
      <w:r w:rsidRPr="003D3F57">
        <w:rPr>
          <w:rFonts w:ascii="Times New Roman" w:hAnsi="Times New Roman" w:cs="Times New Roman"/>
          <w:sz w:val="24"/>
          <w:szCs w:val="24"/>
        </w:rPr>
        <w:t>A gyermekközpontúság elbizonytalanodása, marginalizálódása</w:t>
      </w:r>
    </w:p>
    <w:p w14:paraId="3AEACC3B" w14:textId="77777777" w:rsidR="003D3F57" w:rsidRPr="003D3F57" w:rsidRDefault="003D3F57" w:rsidP="003D3F57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D3F57">
        <w:rPr>
          <w:rFonts w:ascii="Times New Roman" w:hAnsi="Times New Roman" w:cs="Times New Roman"/>
          <w:sz w:val="24"/>
          <w:szCs w:val="24"/>
        </w:rPr>
        <w:t>Az Alapprogramot figyelmen kívül hagyó minősítési folyamat</w:t>
      </w:r>
    </w:p>
    <w:p w14:paraId="5CA9C0AF" w14:textId="77777777" w:rsidR="003D3F57" w:rsidRPr="003D3F57" w:rsidRDefault="003D3F57" w:rsidP="003D3F57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D3F57">
        <w:rPr>
          <w:rFonts w:ascii="Times New Roman" w:hAnsi="Times New Roman" w:cs="Times New Roman"/>
          <w:sz w:val="24"/>
          <w:szCs w:val="24"/>
        </w:rPr>
        <w:t>A Minősített programok szegregálódása</w:t>
      </w:r>
    </w:p>
    <w:p w14:paraId="7751DDD3" w14:textId="77777777" w:rsidR="003D3F57" w:rsidRPr="003D3F57" w:rsidRDefault="003D3F57" w:rsidP="003D3F57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D3F57">
        <w:rPr>
          <w:rFonts w:ascii="Times New Roman" w:hAnsi="Times New Roman" w:cs="Times New Roman"/>
          <w:sz w:val="24"/>
          <w:szCs w:val="24"/>
        </w:rPr>
        <w:t>A kutatások szubjektivizálódása</w:t>
      </w:r>
    </w:p>
    <w:p w14:paraId="1AB7E935" w14:textId="77777777" w:rsidR="003D3F57" w:rsidRPr="003D3F57" w:rsidRDefault="003D3F57" w:rsidP="003D3F57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D3F57">
        <w:rPr>
          <w:rFonts w:ascii="Times New Roman" w:hAnsi="Times New Roman" w:cs="Times New Roman"/>
          <w:sz w:val="24"/>
          <w:szCs w:val="24"/>
        </w:rPr>
        <w:t xml:space="preserve"> Az óvodapedagógus képzés szakmai felhígulása (bárki taníthatja ha PhD-val rendelkezik)</w:t>
      </w:r>
    </w:p>
    <w:p w14:paraId="1C7A4BFB" w14:textId="6D80D383" w:rsidR="003D3F57" w:rsidRPr="003D3F57" w:rsidRDefault="003D3F57" w:rsidP="003D3F57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D3F57">
        <w:rPr>
          <w:rFonts w:ascii="Times New Roman" w:hAnsi="Times New Roman" w:cs="Times New Roman"/>
          <w:sz w:val="24"/>
          <w:szCs w:val="24"/>
        </w:rPr>
        <w:t>A Kádár rendszer óvodai gyakorlatának csendes, rehabi</w:t>
      </w:r>
      <w:r w:rsidR="009D77C2">
        <w:rPr>
          <w:rFonts w:ascii="Times New Roman" w:hAnsi="Times New Roman" w:cs="Times New Roman"/>
          <w:sz w:val="24"/>
          <w:szCs w:val="24"/>
        </w:rPr>
        <w:t>li</w:t>
      </w:r>
      <w:r w:rsidRPr="003D3F57">
        <w:rPr>
          <w:rFonts w:ascii="Times New Roman" w:hAnsi="Times New Roman" w:cs="Times New Roman"/>
          <w:sz w:val="24"/>
          <w:szCs w:val="24"/>
        </w:rPr>
        <w:t>tálása</w:t>
      </w:r>
    </w:p>
    <w:p w14:paraId="1AC198BA" w14:textId="77777777" w:rsidR="003D3F57" w:rsidRPr="003D3F57" w:rsidRDefault="003D3F57" w:rsidP="003D3F57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D3F57">
        <w:rPr>
          <w:rFonts w:ascii="Times New Roman" w:hAnsi="Times New Roman" w:cs="Times New Roman"/>
          <w:sz w:val="24"/>
          <w:szCs w:val="24"/>
        </w:rPr>
        <w:t>Két paradigma egymásnak feszülése a gyakorlatban</w:t>
      </w:r>
    </w:p>
    <w:p w14:paraId="2611C040" w14:textId="07B3E7B5" w:rsidR="003D3F57" w:rsidRPr="0067547E" w:rsidRDefault="003D3F57" w:rsidP="0067547E">
      <w:pPr>
        <w:pStyle w:val="Listaszerbekezds"/>
        <w:numPr>
          <w:ilvl w:val="0"/>
          <w:numId w:val="2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7547E">
        <w:rPr>
          <w:rFonts w:ascii="Times New Roman" w:hAnsi="Times New Roman" w:cs="Times New Roman"/>
          <w:b/>
          <w:bCs/>
          <w:sz w:val="24"/>
          <w:szCs w:val="24"/>
        </w:rPr>
        <w:t>Két létező(?) paradigma a magyar óvodában</w:t>
      </w:r>
    </w:p>
    <w:bookmarkEnd w:id="4"/>
    <w:p w14:paraId="339D84FC" w14:textId="77777777" w:rsidR="003D3F57" w:rsidRPr="0067547E" w:rsidRDefault="003D3F57" w:rsidP="003D3F5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7547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9C8B8CA" wp14:editId="21B1F607">
            <wp:simplePos x="459269" y="3967917"/>
            <wp:positionH relativeFrom="column">
              <wp:align>left</wp:align>
            </wp:positionH>
            <wp:positionV relativeFrom="paragraph">
              <wp:align>top</wp:align>
            </wp:positionV>
            <wp:extent cx="3513053" cy="1059161"/>
            <wp:effectExtent l="0" t="0" r="0" b="8255"/>
            <wp:wrapSquare wrapText="bothSides"/>
            <wp:docPr id="119889291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053" cy="105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E200AA" w14:textId="77777777" w:rsidR="003D3F57" w:rsidRPr="0067547E" w:rsidRDefault="003D3F57" w:rsidP="003D3F57">
      <w:pPr>
        <w:rPr>
          <w:rFonts w:ascii="Times New Roman" w:hAnsi="Times New Roman" w:cs="Times New Roman"/>
          <w:sz w:val="24"/>
          <w:szCs w:val="24"/>
        </w:rPr>
      </w:pPr>
    </w:p>
    <w:p w14:paraId="16B447AE" w14:textId="77777777" w:rsidR="003D3F57" w:rsidRPr="0067547E" w:rsidRDefault="003D3F57" w:rsidP="003D3F5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F91F35C" w14:textId="77777777" w:rsidR="003D3F57" w:rsidRPr="0067547E" w:rsidRDefault="003D3F57" w:rsidP="003D3F5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DEAC52C" w14:textId="77777777" w:rsidR="003D3F57" w:rsidRPr="0067547E" w:rsidRDefault="003D3F57" w:rsidP="003D3F5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7547E">
        <w:rPr>
          <w:rFonts w:ascii="Times New Roman" w:hAnsi="Times New Roman" w:cs="Times New Roman"/>
          <w:b/>
          <w:bCs/>
          <w:sz w:val="24"/>
          <w:szCs w:val="24"/>
        </w:rPr>
        <w:br w:type="textWrapping" w:clear="all"/>
        <w:t>Az Érték és narratíva vitában mintha szelektív halló lenne valamelyik</w:t>
      </w:r>
    </w:p>
    <w:p w14:paraId="3CE0178A" w14:textId="77777777" w:rsidR="000E2100" w:rsidRPr="0067547E" w:rsidRDefault="000E2100" w:rsidP="0067547E">
      <w:pPr>
        <w:ind w:left="708"/>
        <w:rPr>
          <w:rFonts w:ascii="Times New Roman" w:hAnsi="Times New Roman" w:cs="Times New Roman"/>
          <w:sz w:val="24"/>
          <w:szCs w:val="24"/>
        </w:rPr>
      </w:pPr>
      <w:r w:rsidRPr="0067547E">
        <w:rPr>
          <w:rFonts w:ascii="Times New Roman" w:hAnsi="Times New Roman" w:cs="Times New Roman"/>
          <w:b/>
          <w:bCs/>
          <w:sz w:val="24"/>
          <w:szCs w:val="24"/>
        </w:rPr>
        <w:t xml:space="preserve">Paradigma – </w:t>
      </w:r>
      <w:r w:rsidRPr="0067547E">
        <w:rPr>
          <w:rFonts w:ascii="Times New Roman" w:hAnsi="Times New Roman" w:cs="Times New Roman"/>
          <w:sz w:val="24"/>
          <w:szCs w:val="24"/>
        </w:rPr>
        <w:t>(</w:t>
      </w:r>
      <w:r w:rsidR="00292476" w:rsidRPr="00292476">
        <w:rPr>
          <w:rFonts w:ascii="Times New Roman" w:hAnsi="Times New Roman" w:cs="Times New Roman"/>
          <w:sz w:val="24"/>
          <w:szCs w:val="24"/>
        </w:rPr>
        <w:t>nézetek, értékek</w:t>
      </w:r>
      <w:r w:rsidRPr="0067547E">
        <w:rPr>
          <w:rFonts w:ascii="Times New Roman" w:hAnsi="Times New Roman" w:cs="Times New Roman"/>
          <w:sz w:val="24"/>
          <w:szCs w:val="24"/>
        </w:rPr>
        <w:t>,</w:t>
      </w:r>
      <w:r w:rsidR="00292476" w:rsidRPr="00292476">
        <w:rPr>
          <w:rFonts w:ascii="Times New Roman" w:hAnsi="Times New Roman" w:cs="Times New Roman"/>
          <w:sz w:val="24"/>
          <w:szCs w:val="24"/>
        </w:rPr>
        <w:t xml:space="preserve"> módszerek</w:t>
      </w:r>
      <w:r w:rsidRPr="0067547E">
        <w:rPr>
          <w:rFonts w:ascii="Times New Roman" w:hAnsi="Times New Roman" w:cs="Times New Roman"/>
          <w:sz w:val="24"/>
          <w:szCs w:val="24"/>
        </w:rPr>
        <w:t xml:space="preserve"> mintája/példája?)</w:t>
      </w:r>
    </w:p>
    <w:p w14:paraId="75C944EB" w14:textId="565FDBBD" w:rsidR="003D3F57" w:rsidRPr="00964EBB" w:rsidRDefault="000E2100" w:rsidP="000E2100">
      <w:pPr>
        <w:pStyle w:val="Listaszerbekezds"/>
        <w:numPr>
          <w:ilvl w:val="0"/>
          <w:numId w:val="17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7547E">
        <w:rPr>
          <w:rFonts w:ascii="Times New Roman" w:hAnsi="Times New Roman" w:cs="Times New Roman"/>
          <w:b/>
          <w:bCs/>
          <w:sz w:val="24"/>
          <w:szCs w:val="24"/>
        </w:rPr>
        <w:t>Oktató óvoda (neo posztkommunista) elvi jegyei, tünetei</w:t>
      </w:r>
      <w:r w:rsidRPr="0067547E">
        <w:rPr>
          <w:rFonts w:ascii="Times New Roman" w:eastAsiaTheme="majorEastAsia" w:hAnsi="Times New Roman" w:cs="Times New Roman"/>
          <w:color w:val="E8E8E8" w:themeColor="background2"/>
          <w:kern w:val="24"/>
          <w:sz w:val="24"/>
          <w:szCs w:val="24"/>
        </w:rPr>
        <w:t xml:space="preserve"> </w:t>
      </w:r>
    </w:p>
    <w:p w14:paraId="344817EE" w14:textId="77777777" w:rsidR="00964EBB" w:rsidRPr="00964EBB" w:rsidRDefault="00964EBB" w:rsidP="00964EBB">
      <w:pPr>
        <w:pStyle w:val="Listaszerbekezds"/>
        <w:numPr>
          <w:ilvl w:val="0"/>
          <w:numId w:val="72"/>
        </w:numPr>
        <w:rPr>
          <w:rFonts w:ascii="Times New Roman" w:hAnsi="Times New Roman" w:cs="Times New Roman"/>
          <w:sz w:val="24"/>
          <w:szCs w:val="24"/>
        </w:rPr>
      </w:pPr>
      <w:r w:rsidRPr="00964EBB">
        <w:rPr>
          <w:rFonts w:ascii="Times New Roman" w:hAnsi="Times New Roman" w:cs="Times New Roman"/>
          <w:sz w:val="24"/>
          <w:szCs w:val="24"/>
        </w:rPr>
        <w:t xml:space="preserve">Referenciája a </w:t>
      </w:r>
      <w:r w:rsidRPr="00964EBB">
        <w:rPr>
          <w:rFonts w:ascii="Times New Roman" w:hAnsi="Times New Roman" w:cs="Times New Roman"/>
          <w:b/>
          <w:bCs/>
          <w:sz w:val="24"/>
          <w:szCs w:val="24"/>
        </w:rPr>
        <w:t>mindenkori iskola</w:t>
      </w:r>
    </w:p>
    <w:p w14:paraId="4CCAD602" w14:textId="77777777" w:rsidR="00964EBB" w:rsidRPr="00964EBB" w:rsidRDefault="00964EBB" w:rsidP="00964EBB">
      <w:pPr>
        <w:pStyle w:val="Listaszerbekezds"/>
        <w:numPr>
          <w:ilvl w:val="0"/>
          <w:numId w:val="72"/>
        </w:numPr>
        <w:rPr>
          <w:rFonts w:ascii="Times New Roman" w:hAnsi="Times New Roman" w:cs="Times New Roman"/>
          <w:sz w:val="24"/>
          <w:szCs w:val="24"/>
        </w:rPr>
      </w:pPr>
      <w:r w:rsidRPr="00964EBB">
        <w:rPr>
          <w:rFonts w:ascii="Times New Roman" w:hAnsi="Times New Roman" w:cs="Times New Roman"/>
          <w:b/>
          <w:bCs/>
          <w:sz w:val="24"/>
          <w:szCs w:val="24"/>
        </w:rPr>
        <w:t>Rövid távra, az iskolakezdésre</w:t>
      </w:r>
      <w:r w:rsidRPr="00964EBB">
        <w:rPr>
          <w:rFonts w:ascii="Times New Roman" w:hAnsi="Times New Roman" w:cs="Times New Roman"/>
          <w:sz w:val="24"/>
          <w:szCs w:val="24"/>
        </w:rPr>
        <w:t xml:space="preserve"> orientált - taktikai szemléletű</w:t>
      </w:r>
    </w:p>
    <w:p w14:paraId="1C80EEAF" w14:textId="77777777" w:rsidR="00964EBB" w:rsidRPr="00964EBB" w:rsidRDefault="00964EBB" w:rsidP="00964EBB">
      <w:pPr>
        <w:pStyle w:val="Listaszerbekezds"/>
        <w:numPr>
          <w:ilvl w:val="0"/>
          <w:numId w:val="72"/>
        </w:numPr>
        <w:rPr>
          <w:rFonts w:ascii="Times New Roman" w:hAnsi="Times New Roman" w:cs="Times New Roman"/>
          <w:sz w:val="24"/>
          <w:szCs w:val="24"/>
        </w:rPr>
      </w:pPr>
      <w:r w:rsidRPr="00964EBB">
        <w:rPr>
          <w:rFonts w:ascii="Times New Roman" w:hAnsi="Times New Roman" w:cs="Times New Roman"/>
          <w:sz w:val="24"/>
          <w:szCs w:val="24"/>
        </w:rPr>
        <w:t>A központosításra épít</w:t>
      </w:r>
    </w:p>
    <w:p w14:paraId="19516EE4" w14:textId="77777777" w:rsidR="00964EBB" w:rsidRPr="00964EBB" w:rsidRDefault="00964EBB" w:rsidP="00964EBB">
      <w:pPr>
        <w:pStyle w:val="Listaszerbekezds"/>
        <w:numPr>
          <w:ilvl w:val="0"/>
          <w:numId w:val="72"/>
        </w:numPr>
        <w:rPr>
          <w:rFonts w:ascii="Times New Roman" w:hAnsi="Times New Roman" w:cs="Times New Roman"/>
          <w:sz w:val="24"/>
          <w:szCs w:val="24"/>
        </w:rPr>
      </w:pPr>
      <w:r w:rsidRPr="00964EBB">
        <w:rPr>
          <w:rFonts w:ascii="Times New Roman" w:hAnsi="Times New Roman" w:cs="Times New Roman"/>
          <w:sz w:val="24"/>
          <w:szCs w:val="24"/>
        </w:rPr>
        <w:t xml:space="preserve">A több évtizede kimunkált </w:t>
      </w:r>
      <w:r w:rsidRPr="00964EBB">
        <w:rPr>
          <w:rFonts w:ascii="Times New Roman" w:hAnsi="Times New Roman" w:cs="Times New Roman"/>
          <w:b/>
          <w:bCs/>
          <w:sz w:val="24"/>
          <w:szCs w:val="24"/>
        </w:rPr>
        <w:t>iskolai képességekre fókuszál</w:t>
      </w:r>
      <w:r w:rsidRPr="00964EBB">
        <w:rPr>
          <w:rFonts w:ascii="Times New Roman" w:hAnsi="Times New Roman" w:cs="Times New Roman"/>
          <w:sz w:val="24"/>
          <w:szCs w:val="24"/>
        </w:rPr>
        <w:t>, azt a látszatot keltve, ez hosszútávú eredményt generál</w:t>
      </w:r>
    </w:p>
    <w:p w14:paraId="6417E6F6" w14:textId="77777777" w:rsidR="00964EBB" w:rsidRPr="00964EBB" w:rsidRDefault="00964EBB" w:rsidP="00964EBB">
      <w:pPr>
        <w:pStyle w:val="Listaszerbekezds"/>
        <w:numPr>
          <w:ilvl w:val="0"/>
          <w:numId w:val="72"/>
        </w:numPr>
        <w:rPr>
          <w:rFonts w:ascii="Times New Roman" w:hAnsi="Times New Roman" w:cs="Times New Roman"/>
          <w:sz w:val="24"/>
          <w:szCs w:val="24"/>
        </w:rPr>
      </w:pPr>
      <w:r w:rsidRPr="00964EBB">
        <w:rPr>
          <w:rFonts w:ascii="Times New Roman" w:hAnsi="Times New Roman" w:cs="Times New Roman"/>
          <w:b/>
          <w:bCs/>
          <w:sz w:val="24"/>
          <w:szCs w:val="24"/>
        </w:rPr>
        <w:t>Dekonstruálja</w:t>
      </w:r>
      <w:r w:rsidRPr="00964EBB">
        <w:rPr>
          <w:rFonts w:ascii="Times New Roman" w:hAnsi="Times New Roman" w:cs="Times New Roman"/>
          <w:sz w:val="24"/>
          <w:szCs w:val="24"/>
        </w:rPr>
        <w:t xml:space="preserve"> (lebontja!) az Alapprogram eredeti/regnáló </w:t>
      </w:r>
      <w:r w:rsidRPr="00964EBB">
        <w:rPr>
          <w:rFonts w:ascii="Times New Roman" w:hAnsi="Times New Roman" w:cs="Times New Roman"/>
          <w:b/>
          <w:bCs/>
          <w:sz w:val="24"/>
          <w:szCs w:val="24"/>
        </w:rPr>
        <w:t>gyermekkép</w:t>
      </w:r>
      <w:r w:rsidRPr="00964EBB">
        <w:rPr>
          <w:rFonts w:ascii="Times New Roman" w:hAnsi="Times New Roman" w:cs="Times New Roman"/>
          <w:sz w:val="24"/>
          <w:szCs w:val="24"/>
        </w:rPr>
        <w:t xml:space="preserve">ét </w:t>
      </w:r>
    </w:p>
    <w:p w14:paraId="040445CF" w14:textId="77777777" w:rsidR="00964EBB" w:rsidRPr="00964EBB" w:rsidRDefault="00964EBB" w:rsidP="00964EBB">
      <w:pPr>
        <w:pStyle w:val="Listaszerbekezds"/>
        <w:numPr>
          <w:ilvl w:val="0"/>
          <w:numId w:val="72"/>
        </w:numPr>
        <w:rPr>
          <w:rFonts w:ascii="Times New Roman" w:hAnsi="Times New Roman" w:cs="Times New Roman"/>
          <w:sz w:val="24"/>
          <w:szCs w:val="24"/>
        </w:rPr>
      </w:pPr>
      <w:r w:rsidRPr="00964EBB">
        <w:rPr>
          <w:rFonts w:ascii="Times New Roman" w:hAnsi="Times New Roman" w:cs="Times New Roman"/>
          <w:b/>
          <w:bCs/>
          <w:sz w:val="24"/>
          <w:szCs w:val="24"/>
        </w:rPr>
        <w:t>Korosztályok elkülönítése</w:t>
      </w:r>
      <w:r w:rsidRPr="00964EBB">
        <w:rPr>
          <w:rFonts w:ascii="Times New Roman" w:hAnsi="Times New Roman" w:cs="Times New Roman"/>
          <w:sz w:val="24"/>
          <w:szCs w:val="24"/>
        </w:rPr>
        <w:t>, mint csoport szervezési elv (anno 1957)</w:t>
      </w:r>
    </w:p>
    <w:p w14:paraId="32F6D2E4" w14:textId="77777777" w:rsidR="00964EBB" w:rsidRPr="00964EBB" w:rsidRDefault="00964EBB" w:rsidP="00964EBB">
      <w:pPr>
        <w:pStyle w:val="Listaszerbekezds"/>
        <w:numPr>
          <w:ilvl w:val="0"/>
          <w:numId w:val="72"/>
        </w:numPr>
        <w:rPr>
          <w:rFonts w:ascii="Times New Roman" w:hAnsi="Times New Roman" w:cs="Times New Roman"/>
          <w:sz w:val="24"/>
          <w:szCs w:val="24"/>
        </w:rPr>
      </w:pPr>
      <w:r w:rsidRPr="00964EBB">
        <w:rPr>
          <w:rFonts w:ascii="Times New Roman" w:hAnsi="Times New Roman" w:cs="Times New Roman"/>
          <w:sz w:val="24"/>
          <w:szCs w:val="24"/>
        </w:rPr>
        <w:t>A kádári óvodái emlékeket „hagyománynak” ábrázolja</w:t>
      </w:r>
    </w:p>
    <w:p w14:paraId="4205539D" w14:textId="77777777" w:rsidR="00964EBB" w:rsidRPr="00964EBB" w:rsidRDefault="00964EBB" w:rsidP="00964EBB">
      <w:pPr>
        <w:pStyle w:val="Listaszerbekezds"/>
        <w:numPr>
          <w:ilvl w:val="0"/>
          <w:numId w:val="72"/>
        </w:numPr>
        <w:rPr>
          <w:rFonts w:ascii="Times New Roman" w:hAnsi="Times New Roman" w:cs="Times New Roman"/>
          <w:sz w:val="24"/>
          <w:szCs w:val="24"/>
        </w:rPr>
      </w:pPr>
      <w:r w:rsidRPr="00964EBB">
        <w:rPr>
          <w:rFonts w:ascii="Times New Roman" w:hAnsi="Times New Roman" w:cs="Times New Roman"/>
          <w:b/>
          <w:bCs/>
          <w:sz w:val="24"/>
          <w:szCs w:val="24"/>
        </w:rPr>
        <w:t>Az intézményi érdek</w:t>
      </w:r>
      <w:r w:rsidRPr="00964EBB">
        <w:rPr>
          <w:rFonts w:ascii="Times New Roman" w:hAnsi="Times New Roman" w:cs="Times New Roman"/>
          <w:sz w:val="24"/>
          <w:szCs w:val="24"/>
        </w:rPr>
        <w:t xml:space="preserve"> elsődleges</w:t>
      </w:r>
    </w:p>
    <w:p w14:paraId="61657F41" w14:textId="77777777" w:rsidR="00964EBB" w:rsidRPr="00964EBB" w:rsidRDefault="00964EBB" w:rsidP="00964EBB">
      <w:pPr>
        <w:pStyle w:val="Listaszerbekezds"/>
        <w:numPr>
          <w:ilvl w:val="0"/>
          <w:numId w:val="72"/>
        </w:numPr>
        <w:rPr>
          <w:rFonts w:ascii="Times New Roman" w:hAnsi="Times New Roman" w:cs="Times New Roman"/>
          <w:sz w:val="24"/>
          <w:szCs w:val="24"/>
        </w:rPr>
      </w:pPr>
      <w:r w:rsidRPr="00964EBB">
        <w:rPr>
          <w:rFonts w:ascii="Times New Roman" w:hAnsi="Times New Roman" w:cs="Times New Roman"/>
          <w:sz w:val="24"/>
          <w:szCs w:val="24"/>
        </w:rPr>
        <w:t xml:space="preserve">A </w:t>
      </w:r>
      <w:r w:rsidRPr="00964EBB">
        <w:rPr>
          <w:rFonts w:ascii="Times New Roman" w:hAnsi="Times New Roman" w:cs="Times New Roman"/>
          <w:b/>
          <w:bCs/>
          <w:sz w:val="24"/>
          <w:szCs w:val="24"/>
        </w:rPr>
        <w:t>gyermeket csoportszinten értelmezi, a nivellálás</w:t>
      </w:r>
      <w:r w:rsidRPr="00964EBB">
        <w:rPr>
          <w:rFonts w:ascii="Times New Roman" w:hAnsi="Times New Roman" w:cs="Times New Roman"/>
          <w:sz w:val="24"/>
          <w:szCs w:val="24"/>
        </w:rPr>
        <w:t xml:space="preserve"> a mindennapi élet kerete – hasonlítja a gyermekeket egymáshoz</w:t>
      </w:r>
    </w:p>
    <w:p w14:paraId="0DCFDCEC" w14:textId="77777777" w:rsidR="00964EBB" w:rsidRPr="00964EBB" w:rsidRDefault="00964EBB" w:rsidP="00964EBB">
      <w:pPr>
        <w:pStyle w:val="Listaszerbekezds"/>
        <w:numPr>
          <w:ilvl w:val="0"/>
          <w:numId w:val="7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964EBB">
        <w:rPr>
          <w:rFonts w:ascii="Times New Roman" w:hAnsi="Times New Roman" w:cs="Times New Roman"/>
          <w:sz w:val="24"/>
          <w:szCs w:val="24"/>
        </w:rPr>
        <w:t xml:space="preserve">Oktatási eszköze a </w:t>
      </w:r>
      <w:r w:rsidRPr="00964EBB">
        <w:rPr>
          <w:rFonts w:ascii="Times New Roman" w:hAnsi="Times New Roman" w:cs="Times New Roman"/>
          <w:b/>
          <w:bCs/>
          <w:sz w:val="24"/>
          <w:szCs w:val="24"/>
        </w:rPr>
        <w:t>fejlesztő foglalkozás</w:t>
      </w:r>
    </w:p>
    <w:p w14:paraId="7A5B0A52" w14:textId="77777777" w:rsidR="00964EBB" w:rsidRPr="00964EBB" w:rsidRDefault="00964EBB" w:rsidP="00964EBB">
      <w:pPr>
        <w:pStyle w:val="Listaszerbekezds"/>
        <w:numPr>
          <w:ilvl w:val="0"/>
          <w:numId w:val="72"/>
        </w:numPr>
        <w:rPr>
          <w:rFonts w:ascii="Times New Roman" w:hAnsi="Times New Roman" w:cs="Times New Roman"/>
          <w:sz w:val="24"/>
          <w:szCs w:val="24"/>
        </w:rPr>
      </w:pPr>
      <w:r w:rsidRPr="00964EBB">
        <w:rPr>
          <w:rFonts w:ascii="Times New Roman" w:hAnsi="Times New Roman" w:cs="Times New Roman"/>
          <w:b/>
          <w:bCs/>
          <w:sz w:val="24"/>
          <w:szCs w:val="24"/>
        </w:rPr>
        <w:t>Egyéni bánásmóddal</w:t>
      </w:r>
      <w:r w:rsidRPr="00964EBB">
        <w:rPr>
          <w:rFonts w:ascii="Times New Roman" w:hAnsi="Times New Roman" w:cs="Times New Roman"/>
          <w:sz w:val="24"/>
          <w:szCs w:val="24"/>
        </w:rPr>
        <w:t xml:space="preserve"> hozza a gyermeket a mindenkitől egyaránt elvárt szintre</w:t>
      </w:r>
    </w:p>
    <w:p w14:paraId="11A7DBA9" w14:textId="77777777" w:rsidR="00964EBB" w:rsidRPr="00964EBB" w:rsidRDefault="00964EBB" w:rsidP="00964EBB">
      <w:pPr>
        <w:pStyle w:val="Listaszerbekezds"/>
        <w:numPr>
          <w:ilvl w:val="0"/>
          <w:numId w:val="72"/>
        </w:numPr>
        <w:rPr>
          <w:rFonts w:ascii="Times New Roman" w:hAnsi="Times New Roman" w:cs="Times New Roman"/>
          <w:sz w:val="24"/>
          <w:szCs w:val="24"/>
        </w:rPr>
      </w:pPr>
      <w:r w:rsidRPr="00964EBB">
        <w:rPr>
          <w:rFonts w:ascii="Times New Roman" w:hAnsi="Times New Roman" w:cs="Times New Roman"/>
          <w:sz w:val="24"/>
          <w:szCs w:val="24"/>
        </w:rPr>
        <w:t xml:space="preserve">A </w:t>
      </w:r>
      <w:r w:rsidRPr="00964EBB">
        <w:rPr>
          <w:rFonts w:ascii="Times New Roman" w:hAnsi="Times New Roman" w:cs="Times New Roman"/>
          <w:b/>
          <w:bCs/>
          <w:sz w:val="24"/>
          <w:szCs w:val="24"/>
        </w:rPr>
        <w:t>felnőttek által elképzelt, elvárt iskolai ismeret, képesség</w:t>
      </w:r>
      <w:r w:rsidRPr="00964EBB">
        <w:rPr>
          <w:rFonts w:ascii="Times New Roman" w:hAnsi="Times New Roman" w:cs="Times New Roman"/>
          <w:sz w:val="24"/>
          <w:szCs w:val="24"/>
        </w:rPr>
        <w:t xml:space="preserve"> fejlesztése a legfontosabb feladata</w:t>
      </w:r>
    </w:p>
    <w:p w14:paraId="6FA29D36" w14:textId="77777777" w:rsidR="00964EBB" w:rsidRPr="00964EBB" w:rsidRDefault="00964EBB" w:rsidP="00964EBB">
      <w:pPr>
        <w:pStyle w:val="Listaszerbekezds"/>
        <w:numPr>
          <w:ilvl w:val="0"/>
          <w:numId w:val="72"/>
        </w:numPr>
        <w:rPr>
          <w:rFonts w:ascii="Times New Roman" w:hAnsi="Times New Roman" w:cs="Times New Roman"/>
          <w:sz w:val="24"/>
          <w:szCs w:val="24"/>
        </w:rPr>
      </w:pPr>
      <w:r w:rsidRPr="00964EBB">
        <w:rPr>
          <w:rFonts w:ascii="Times New Roman" w:hAnsi="Times New Roman" w:cs="Times New Roman"/>
          <w:sz w:val="24"/>
          <w:szCs w:val="24"/>
        </w:rPr>
        <w:t xml:space="preserve">Az óvodapedagógus </w:t>
      </w:r>
      <w:r w:rsidRPr="00964EBB">
        <w:rPr>
          <w:rFonts w:ascii="Times New Roman" w:hAnsi="Times New Roman" w:cs="Times New Roman"/>
          <w:b/>
          <w:bCs/>
          <w:sz w:val="24"/>
          <w:szCs w:val="24"/>
        </w:rPr>
        <w:t>főszerepló, irányító, ellenőrző</w:t>
      </w:r>
      <w:r w:rsidRPr="00964EBB">
        <w:rPr>
          <w:rFonts w:ascii="Times New Roman" w:hAnsi="Times New Roman" w:cs="Times New Roman"/>
          <w:sz w:val="24"/>
          <w:szCs w:val="24"/>
        </w:rPr>
        <w:t xml:space="preserve"> szerepe minden helyzetet átsző</w:t>
      </w:r>
    </w:p>
    <w:p w14:paraId="6697D9C1" w14:textId="5A5E5C06" w:rsidR="000E2100" w:rsidRPr="00964EBB" w:rsidRDefault="000E2100" w:rsidP="000E2100">
      <w:pPr>
        <w:pStyle w:val="Listaszerbekezds"/>
        <w:numPr>
          <w:ilvl w:val="0"/>
          <w:numId w:val="18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7547E">
        <w:rPr>
          <w:rFonts w:ascii="Times New Roman" w:hAnsi="Times New Roman" w:cs="Times New Roman"/>
          <w:b/>
          <w:bCs/>
          <w:sz w:val="24"/>
          <w:szCs w:val="24"/>
        </w:rPr>
        <w:t>Paradigma – Gyermekközpontú óvoda elvi jegyei</w:t>
      </w:r>
      <w:r w:rsidRPr="0067547E">
        <w:rPr>
          <w:rFonts w:ascii="Times New Roman" w:eastAsiaTheme="majorEastAsia" w:hAnsi="Times New Roman" w:cs="Times New Roman"/>
          <w:b/>
          <w:bCs/>
          <w:color w:val="0070C0"/>
          <w:kern w:val="24"/>
          <w:sz w:val="24"/>
          <w:szCs w:val="24"/>
        </w:rPr>
        <w:t xml:space="preserve"> </w:t>
      </w:r>
    </w:p>
    <w:p w14:paraId="60A0DBD7" w14:textId="77777777" w:rsidR="000E2100" w:rsidRPr="00964EBB" w:rsidRDefault="000E2100" w:rsidP="000E2100">
      <w:pPr>
        <w:pStyle w:val="Listaszerbekezds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bookmarkStart w:id="5" w:name="_Hlk212285609"/>
      <w:r w:rsidRPr="00964EBB">
        <w:rPr>
          <w:rFonts w:ascii="Times New Roman" w:hAnsi="Times New Roman" w:cs="Times New Roman"/>
          <w:sz w:val="24"/>
          <w:szCs w:val="24"/>
        </w:rPr>
        <w:t xml:space="preserve">Referenciája a </w:t>
      </w:r>
      <w:r w:rsidRPr="00964EBB">
        <w:rPr>
          <w:rFonts w:ascii="Times New Roman" w:hAnsi="Times New Roman" w:cs="Times New Roman"/>
          <w:b/>
          <w:bCs/>
          <w:sz w:val="24"/>
          <w:szCs w:val="24"/>
        </w:rPr>
        <w:t>család és annak kiegészítése</w:t>
      </w:r>
    </w:p>
    <w:p w14:paraId="161EC43D" w14:textId="77777777" w:rsidR="000E2100" w:rsidRPr="00964EBB" w:rsidRDefault="000E2100" w:rsidP="000E2100">
      <w:pPr>
        <w:pStyle w:val="Listaszerbekezds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64EBB">
        <w:rPr>
          <w:rFonts w:ascii="Times New Roman" w:hAnsi="Times New Roman" w:cs="Times New Roman"/>
          <w:b/>
          <w:bCs/>
          <w:sz w:val="24"/>
          <w:szCs w:val="24"/>
        </w:rPr>
        <w:t xml:space="preserve">Hosszútávra, </w:t>
      </w:r>
      <w:r w:rsidRPr="00964EBB">
        <w:rPr>
          <w:rFonts w:ascii="Times New Roman" w:hAnsi="Times New Roman" w:cs="Times New Roman"/>
          <w:sz w:val="24"/>
          <w:szCs w:val="24"/>
        </w:rPr>
        <w:t xml:space="preserve">a gyermeki személyiségben rejlő potenciálok alapozó, kibontakoztató folyamataira helyezi a fókuszt – stratégiai szemléletű  </w:t>
      </w:r>
    </w:p>
    <w:p w14:paraId="355B18AD" w14:textId="77777777" w:rsidR="000E2100" w:rsidRPr="00964EBB" w:rsidRDefault="000E2100" w:rsidP="000E2100">
      <w:pPr>
        <w:pStyle w:val="Listaszerbekezds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64EBB">
        <w:rPr>
          <w:rFonts w:ascii="Times New Roman" w:hAnsi="Times New Roman" w:cs="Times New Roman"/>
          <w:b/>
          <w:bCs/>
          <w:sz w:val="24"/>
          <w:szCs w:val="24"/>
        </w:rPr>
        <w:t>Családi szerkezetre</w:t>
      </w:r>
      <w:r w:rsidRPr="00964EBB">
        <w:rPr>
          <w:rFonts w:ascii="Times New Roman" w:hAnsi="Times New Roman" w:cs="Times New Roman"/>
          <w:sz w:val="24"/>
          <w:szCs w:val="24"/>
        </w:rPr>
        <w:t>, többéletkorra szervezett gyermekcsoport – egyéni eltérések komplementaritására hangol</w:t>
      </w:r>
    </w:p>
    <w:p w14:paraId="02CE6763" w14:textId="77777777" w:rsidR="000E2100" w:rsidRPr="00964EBB" w:rsidRDefault="000E2100" w:rsidP="000E2100">
      <w:pPr>
        <w:pStyle w:val="Listaszerbekezds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64EBB">
        <w:rPr>
          <w:rFonts w:ascii="Times New Roman" w:hAnsi="Times New Roman" w:cs="Times New Roman"/>
          <w:b/>
          <w:bCs/>
          <w:sz w:val="24"/>
          <w:szCs w:val="24"/>
        </w:rPr>
        <w:t xml:space="preserve">Érdeklődésre, Hajlamra a Szükségletre </w:t>
      </w:r>
      <w:r w:rsidRPr="00964EBB">
        <w:rPr>
          <w:rFonts w:ascii="Times New Roman" w:hAnsi="Times New Roman" w:cs="Times New Roman"/>
          <w:sz w:val="24"/>
          <w:szCs w:val="24"/>
        </w:rPr>
        <w:t>építő gondolkodás</w:t>
      </w:r>
    </w:p>
    <w:p w14:paraId="4360FFD4" w14:textId="77777777" w:rsidR="000E2100" w:rsidRPr="00964EBB" w:rsidRDefault="000E2100" w:rsidP="000E2100">
      <w:pPr>
        <w:pStyle w:val="Listaszerbekezds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64EB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Személyes bánásmód </w:t>
      </w:r>
      <w:r w:rsidRPr="00964EBB">
        <w:rPr>
          <w:rFonts w:ascii="Times New Roman" w:hAnsi="Times New Roman" w:cs="Times New Roman"/>
          <w:sz w:val="24"/>
          <w:szCs w:val="24"/>
        </w:rPr>
        <w:t xml:space="preserve">keretében keresi a gyermek számára optimális, harmóniát kiváltó fejlesztő hatásokat a kötődés és szeretet kialakulása útján  </w:t>
      </w:r>
    </w:p>
    <w:p w14:paraId="147F0F3D" w14:textId="77777777" w:rsidR="000E2100" w:rsidRPr="00964EBB" w:rsidRDefault="000E2100" w:rsidP="000E2100">
      <w:pPr>
        <w:pStyle w:val="Listaszerbekezds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64EBB">
        <w:rPr>
          <w:rFonts w:ascii="Times New Roman" w:hAnsi="Times New Roman" w:cs="Times New Roman"/>
          <w:sz w:val="24"/>
          <w:szCs w:val="24"/>
        </w:rPr>
        <w:t xml:space="preserve">Referenciája a </w:t>
      </w:r>
      <w:r w:rsidRPr="00964EBB">
        <w:rPr>
          <w:rFonts w:ascii="Times New Roman" w:hAnsi="Times New Roman" w:cs="Times New Roman"/>
          <w:b/>
          <w:bCs/>
          <w:sz w:val="24"/>
          <w:szCs w:val="24"/>
        </w:rPr>
        <w:t>család és annak kiegészítése</w:t>
      </w:r>
    </w:p>
    <w:p w14:paraId="69785A98" w14:textId="77777777" w:rsidR="000E2100" w:rsidRPr="00964EBB" w:rsidRDefault="000E2100" w:rsidP="000E2100">
      <w:pPr>
        <w:pStyle w:val="Listaszerbekezds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64EBB">
        <w:rPr>
          <w:rFonts w:ascii="Times New Roman" w:hAnsi="Times New Roman" w:cs="Times New Roman"/>
          <w:b/>
          <w:bCs/>
          <w:sz w:val="24"/>
          <w:szCs w:val="24"/>
        </w:rPr>
        <w:t xml:space="preserve">Hosszútávra, </w:t>
      </w:r>
      <w:r w:rsidRPr="00964EBB">
        <w:rPr>
          <w:rFonts w:ascii="Times New Roman" w:hAnsi="Times New Roman" w:cs="Times New Roman"/>
          <w:sz w:val="24"/>
          <w:szCs w:val="24"/>
        </w:rPr>
        <w:t xml:space="preserve">a gyermeki személyiségben rejlő potenciálok alapozó, kibontakoztató folyamataira helyezi a fókuszt – stratégiai szemléletű  </w:t>
      </w:r>
    </w:p>
    <w:p w14:paraId="49386557" w14:textId="77777777" w:rsidR="000E2100" w:rsidRPr="00964EBB" w:rsidRDefault="000E2100" w:rsidP="000E2100">
      <w:pPr>
        <w:pStyle w:val="Listaszerbekezds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64EBB">
        <w:rPr>
          <w:rFonts w:ascii="Times New Roman" w:hAnsi="Times New Roman" w:cs="Times New Roman"/>
          <w:b/>
          <w:bCs/>
          <w:sz w:val="24"/>
          <w:szCs w:val="24"/>
        </w:rPr>
        <w:t>Családi szerkezetre</w:t>
      </w:r>
      <w:r w:rsidRPr="00964EBB">
        <w:rPr>
          <w:rFonts w:ascii="Times New Roman" w:hAnsi="Times New Roman" w:cs="Times New Roman"/>
          <w:sz w:val="24"/>
          <w:szCs w:val="24"/>
        </w:rPr>
        <w:t>, többéletkorra szervezett gyermekcsoport – egyéni eltérések komplementaritására hangol</w:t>
      </w:r>
    </w:p>
    <w:p w14:paraId="13949892" w14:textId="77777777" w:rsidR="000E2100" w:rsidRPr="00964EBB" w:rsidRDefault="000E2100" w:rsidP="000E2100">
      <w:pPr>
        <w:pStyle w:val="Listaszerbekezds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64EBB">
        <w:rPr>
          <w:rFonts w:ascii="Times New Roman" w:hAnsi="Times New Roman" w:cs="Times New Roman"/>
          <w:b/>
          <w:bCs/>
          <w:sz w:val="24"/>
          <w:szCs w:val="24"/>
        </w:rPr>
        <w:t xml:space="preserve">Érdeklődésre, Hajlamra a Szükségletre </w:t>
      </w:r>
      <w:r w:rsidRPr="00964EBB">
        <w:rPr>
          <w:rFonts w:ascii="Times New Roman" w:hAnsi="Times New Roman" w:cs="Times New Roman"/>
          <w:sz w:val="24"/>
          <w:szCs w:val="24"/>
        </w:rPr>
        <w:t>építő gondolkodás</w:t>
      </w:r>
    </w:p>
    <w:p w14:paraId="46ADC3F9" w14:textId="77777777" w:rsidR="000E2100" w:rsidRPr="00964EBB" w:rsidRDefault="000E2100" w:rsidP="000E2100">
      <w:pPr>
        <w:pStyle w:val="Listaszerbekezds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64EBB">
        <w:rPr>
          <w:rFonts w:ascii="Times New Roman" w:hAnsi="Times New Roman" w:cs="Times New Roman"/>
          <w:b/>
          <w:bCs/>
          <w:sz w:val="24"/>
          <w:szCs w:val="24"/>
        </w:rPr>
        <w:t xml:space="preserve">Személyes bánásmód </w:t>
      </w:r>
      <w:r w:rsidRPr="00964EBB">
        <w:rPr>
          <w:rFonts w:ascii="Times New Roman" w:hAnsi="Times New Roman" w:cs="Times New Roman"/>
          <w:sz w:val="24"/>
          <w:szCs w:val="24"/>
        </w:rPr>
        <w:t xml:space="preserve">keretében keresi a gyermek számára optimális, harmóniát kiváltó fejlesztő hatásokat a kötődés és szeretet kialakulása útján  </w:t>
      </w:r>
    </w:p>
    <w:bookmarkEnd w:id="5"/>
    <w:p w14:paraId="288BBAFB" w14:textId="53718ACB" w:rsidR="000E2100" w:rsidRPr="0067547E" w:rsidRDefault="00B54D86" w:rsidP="00653679">
      <w:pPr>
        <w:jc w:val="center"/>
        <w:rPr>
          <w:rFonts w:ascii="Times New Roman" w:hAnsi="Times New Roman" w:cs="Times New Roman"/>
          <w:sz w:val="24"/>
          <w:szCs w:val="24"/>
        </w:rPr>
      </w:pPr>
      <w:r w:rsidRPr="006754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1B3808" wp14:editId="28DF3278">
            <wp:extent cx="6059784" cy="2502795"/>
            <wp:effectExtent l="0" t="0" r="0" b="0"/>
            <wp:docPr id="1741174525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655" cy="25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1251B" w14:textId="77777777" w:rsidR="00B54D86" w:rsidRPr="00B54D86" w:rsidRDefault="00B54D86" w:rsidP="0067547E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54D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„Az ember annyira intelligens, amennyire képességeit a környezeti tényezők aktiválják.”</w:t>
      </w:r>
    </w:p>
    <w:p w14:paraId="22D9854E" w14:textId="05D305EC" w:rsidR="00627977" w:rsidRDefault="00B54D86" w:rsidP="00627977">
      <w:pPr>
        <w:jc w:val="center"/>
        <w:rPr>
          <w:rFonts w:ascii="Times New Roman" w:hAnsi="Times New Roman" w:cs="Times New Roman"/>
          <w:sz w:val="24"/>
          <w:szCs w:val="24"/>
        </w:rPr>
      </w:pPr>
      <w:r w:rsidRPr="0067547E">
        <w:rPr>
          <w:rFonts w:ascii="Times New Roman" w:hAnsi="Times New Roman" w:cs="Times New Roman"/>
          <w:sz w:val="24"/>
          <w:szCs w:val="24"/>
        </w:rPr>
        <w:t>(Vigotszkij)</w:t>
      </w:r>
      <w:bookmarkStart w:id="6" w:name="_Hlk212286498"/>
    </w:p>
    <w:p w14:paraId="7E4115C5" w14:textId="6A94175D" w:rsidR="00B54D86" w:rsidRPr="00627977" w:rsidRDefault="00627977" w:rsidP="00627977">
      <w:pPr>
        <w:pStyle w:val="Listaszerbekezds"/>
        <w:numPr>
          <w:ilvl w:val="0"/>
          <w:numId w:val="2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7547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EEF0505" wp14:editId="13E0F4AF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3030220" cy="1186815"/>
            <wp:effectExtent l="0" t="0" r="0" b="0"/>
            <wp:wrapSquare wrapText="bothSides"/>
            <wp:docPr id="710950648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1" cy="119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D86" w:rsidRPr="00627977">
        <w:rPr>
          <w:rFonts w:ascii="Times New Roman" w:hAnsi="Times New Roman" w:cs="Times New Roman"/>
          <w:b/>
          <w:bCs/>
          <w:sz w:val="24"/>
          <w:szCs w:val="24"/>
        </w:rPr>
        <w:t>Rövid távú taktikai út - Elképzelt, elvárt fejlettségre építő</w:t>
      </w:r>
    </w:p>
    <w:p w14:paraId="2B4ED0C3" w14:textId="77777777" w:rsidR="00627977" w:rsidRPr="001D1892" w:rsidRDefault="00627977" w:rsidP="001D1892">
      <w:pPr>
        <w:tabs>
          <w:tab w:val="left" w:pos="2026"/>
        </w:tabs>
        <w:ind w:left="141"/>
        <w:rPr>
          <w:rFonts w:ascii="Times New Roman" w:hAnsi="Times New Roman" w:cs="Times New Roman"/>
          <w:b/>
          <w:bCs/>
          <w:sz w:val="24"/>
          <w:szCs w:val="24"/>
        </w:rPr>
      </w:pPr>
    </w:p>
    <w:p w14:paraId="44233484" w14:textId="77777777" w:rsidR="001D1892" w:rsidRPr="001D1892" w:rsidRDefault="001D1892" w:rsidP="001D1892">
      <w:pPr>
        <w:tabs>
          <w:tab w:val="left" w:pos="2026"/>
        </w:tabs>
        <w:ind w:left="141"/>
        <w:rPr>
          <w:rFonts w:ascii="Times New Roman" w:hAnsi="Times New Roman" w:cs="Times New Roman"/>
          <w:b/>
          <w:bCs/>
          <w:sz w:val="24"/>
          <w:szCs w:val="24"/>
        </w:rPr>
      </w:pPr>
    </w:p>
    <w:p w14:paraId="15EB1A52" w14:textId="77777777" w:rsidR="001D1892" w:rsidRPr="001D1892" w:rsidRDefault="001D1892" w:rsidP="001D1892">
      <w:pPr>
        <w:tabs>
          <w:tab w:val="left" w:pos="2026"/>
        </w:tabs>
        <w:ind w:left="141"/>
        <w:rPr>
          <w:rFonts w:ascii="Times New Roman" w:hAnsi="Times New Roman" w:cs="Times New Roman"/>
          <w:b/>
          <w:bCs/>
          <w:sz w:val="24"/>
          <w:szCs w:val="24"/>
        </w:rPr>
      </w:pPr>
    </w:p>
    <w:p w14:paraId="55C49DE9" w14:textId="77777777" w:rsidR="001D1892" w:rsidRPr="001D1892" w:rsidRDefault="001D1892" w:rsidP="001D1892">
      <w:pPr>
        <w:tabs>
          <w:tab w:val="left" w:pos="2026"/>
        </w:tabs>
        <w:ind w:left="141"/>
        <w:rPr>
          <w:rFonts w:ascii="Times New Roman" w:hAnsi="Times New Roman" w:cs="Times New Roman"/>
          <w:b/>
          <w:bCs/>
          <w:sz w:val="24"/>
          <w:szCs w:val="24"/>
        </w:rPr>
      </w:pPr>
    </w:p>
    <w:p w14:paraId="354CDA8C" w14:textId="77777777" w:rsidR="001D1892" w:rsidRPr="001D1892" w:rsidRDefault="001D1892" w:rsidP="001D1892">
      <w:pPr>
        <w:tabs>
          <w:tab w:val="left" w:pos="2026"/>
        </w:tabs>
        <w:ind w:left="141"/>
        <w:rPr>
          <w:rFonts w:ascii="Times New Roman" w:hAnsi="Times New Roman" w:cs="Times New Roman"/>
          <w:b/>
          <w:bCs/>
          <w:sz w:val="24"/>
          <w:szCs w:val="24"/>
        </w:rPr>
      </w:pPr>
    </w:p>
    <w:p w14:paraId="3EC1AF97" w14:textId="5DE16F79" w:rsidR="000E760E" w:rsidRPr="0067547E" w:rsidRDefault="00627977" w:rsidP="0067547E">
      <w:pPr>
        <w:pStyle w:val="Listaszerbekezds"/>
        <w:numPr>
          <w:ilvl w:val="0"/>
          <w:numId w:val="24"/>
        </w:numPr>
        <w:tabs>
          <w:tab w:val="left" w:pos="202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67547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BEC8842" wp14:editId="09AB8383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3048000" cy="1416685"/>
            <wp:effectExtent l="0" t="0" r="0" b="0"/>
            <wp:wrapSquare wrapText="bothSides"/>
            <wp:docPr id="232067826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60E" w:rsidRPr="0067547E">
        <w:rPr>
          <w:rFonts w:ascii="Times New Roman" w:hAnsi="Times New Roman" w:cs="Times New Roman"/>
          <w:b/>
          <w:bCs/>
          <w:sz w:val="24"/>
          <w:szCs w:val="24"/>
        </w:rPr>
        <w:t>Stratégiai út - A gyermek természetes fejlődésére építő óvoda</w:t>
      </w:r>
    </w:p>
    <w:p w14:paraId="08EAE65C" w14:textId="4660E118" w:rsidR="00DD17DE" w:rsidRPr="0067547E" w:rsidRDefault="00DD17DE" w:rsidP="000D4BCA">
      <w:pPr>
        <w:tabs>
          <w:tab w:val="left" w:pos="2026"/>
        </w:tabs>
        <w:ind w:left="501"/>
        <w:rPr>
          <w:rFonts w:ascii="Times New Roman" w:hAnsi="Times New Roman" w:cs="Times New Roman"/>
          <w:b/>
          <w:bCs/>
          <w:sz w:val="24"/>
          <w:szCs w:val="24"/>
        </w:rPr>
      </w:pPr>
    </w:p>
    <w:p w14:paraId="68E8C5EC" w14:textId="77777777" w:rsidR="00DD17DE" w:rsidRPr="0067547E" w:rsidRDefault="00DD17DE" w:rsidP="00DD17DE">
      <w:pPr>
        <w:rPr>
          <w:rFonts w:ascii="Times New Roman" w:hAnsi="Times New Roman" w:cs="Times New Roman"/>
          <w:sz w:val="24"/>
          <w:szCs w:val="24"/>
        </w:rPr>
      </w:pPr>
    </w:p>
    <w:p w14:paraId="5A5FFA68" w14:textId="77777777" w:rsidR="00DD17DE" w:rsidRPr="0067547E" w:rsidRDefault="00DD17DE" w:rsidP="00DD17DE">
      <w:pPr>
        <w:rPr>
          <w:rFonts w:ascii="Times New Roman" w:hAnsi="Times New Roman" w:cs="Times New Roman"/>
          <w:sz w:val="24"/>
          <w:szCs w:val="24"/>
        </w:rPr>
      </w:pPr>
    </w:p>
    <w:bookmarkEnd w:id="6"/>
    <w:p w14:paraId="031FAB1A" w14:textId="77777777" w:rsidR="00DD17DE" w:rsidRPr="0067547E" w:rsidRDefault="00DD17DE" w:rsidP="00DD17DE">
      <w:pPr>
        <w:rPr>
          <w:rFonts w:ascii="Times New Roman" w:hAnsi="Times New Roman" w:cs="Times New Roman"/>
          <w:sz w:val="24"/>
          <w:szCs w:val="24"/>
        </w:rPr>
      </w:pPr>
    </w:p>
    <w:p w14:paraId="51F4BE1F" w14:textId="77777777" w:rsidR="00DD17DE" w:rsidRPr="0067547E" w:rsidRDefault="00DD17DE" w:rsidP="00DD17DE">
      <w:pPr>
        <w:rPr>
          <w:rFonts w:ascii="Times New Roman" w:hAnsi="Times New Roman" w:cs="Times New Roman"/>
          <w:sz w:val="24"/>
          <w:szCs w:val="24"/>
        </w:rPr>
      </w:pPr>
    </w:p>
    <w:p w14:paraId="0F552FDA" w14:textId="795A967F" w:rsidR="00DD17DE" w:rsidRPr="00DD17DE" w:rsidRDefault="00DD17DE" w:rsidP="0067547E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DD17DE">
        <w:rPr>
          <w:rFonts w:ascii="Times New Roman" w:hAnsi="Times New Roman" w:cs="Times New Roman"/>
          <w:i/>
          <w:iCs/>
          <w:sz w:val="24"/>
          <w:szCs w:val="24"/>
        </w:rPr>
        <w:t>„Az idők változnak, de a gyerekek nem. A kisgyerekek ugyanazon az evolúciós úton haladnak, amelyen mindig is jártak.</w:t>
      </w:r>
    </w:p>
    <w:p w14:paraId="52197292" w14:textId="6DC8517B" w:rsidR="00DD17DE" w:rsidRPr="00DD17DE" w:rsidRDefault="00DD17DE" w:rsidP="0067547E">
      <w:pPr>
        <w:jc w:val="center"/>
        <w:rPr>
          <w:rFonts w:ascii="Times New Roman" w:hAnsi="Times New Roman" w:cs="Times New Roman"/>
          <w:sz w:val="24"/>
          <w:szCs w:val="24"/>
        </w:rPr>
      </w:pPr>
      <w:r w:rsidRPr="00DD17DE">
        <w:rPr>
          <w:rFonts w:ascii="Times New Roman" w:hAnsi="Times New Roman" w:cs="Times New Roman"/>
          <w:i/>
          <w:iCs/>
          <w:sz w:val="24"/>
          <w:szCs w:val="24"/>
        </w:rPr>
        <w:t>A mi elvárásaink csorbultak közben, mert igyekszünk a felkészítenie a gyerekeket a következő életszakaszra, mielőtt a természetes fejlődés azt lehetővé tenné számukra!</w:t>
      </w:r>
      <w:r w:rsidRPr="00DD17DE">
        <w:rPr>
          <w:rFonts w:ascii="Times New Roman" w:hAnsi="Times New Roman" w:cs="Times New Roman"/>
          <w:sz w:val="24"/>
          <w:szCs w:val="24"/>
        </w:rPr>
        <w:t>„</w:t>
      </w:r>
      <w:r w:rsidRPr="0067547E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67547E">
        <w:rPr>
          <w:rFonts w:ascii="Times New Roman" w:hAnsi="Times New Roman" w:cs="Times New Roman"/>
          <w:sz w:val="24"/>
          <w:szCs w:val="24"/>
        </w:rPr>
        <w:t>Heather Shumaker</w:t>
      </w:r>
    </w:p>
    <w:p w14:paraId="1946508D" w14:textId="086F4456" w:rsidR="00005EC9" w:rsidRPr="0067547E" w:rsidRDefault="00005EC9" w:rsidP="0067547E">
      <w:pPr>
        <w:pStyle w:val="Cmsor1"/>
        <w:numPr>
          <w:ilvl w:val="0"/>
          <w:numId w:val="2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7547E">
        <w:rPr>
          <w:rFonts w:ascii="Times New Roman" w:hAnsi="Times New Roman" w:cs="Times New Roman"/>
          <w:b/>
          <w:bCs/>
          <w:sz w:val="24"/>
          <w:szCs w:val="24"/>
        </w:rPr>
        <w:lastRenderedPageBreak/>
        <w:t>Javaslatok a helyzetre, tendenciára!</w:t>
      </w:r>
    </w:p>
    <w:p w14:paraId="4A4F326D" w14:textId="381B19AA" w:rsidR="00005EC9" w:rsidRPr="00005EC9" w:rsidRDefault="00005EC9" w:rsidP="00005EC9">
      <w:pPr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005EC9">
        <w:rPr>
          <w:rFonts w:ascii="Times New Roman" w:hAnsi="Times New Roman" w:cs="Times New Roman"/>
          <w:sz w:val="24"/>
          <w:szCs w:val="24"/>
        </w:rPr>
        <w:t xml:space="preserve">A helyi programok széttagoltságát </w:t>
      </w:r>
      <w:r w:rsidRPr="00005EC9">
        <w:rPr>
          <w:rFonts w:ascii="Times New Roman" w:hAnsi="Times New Roman" w:cs="Times New Roman"/>
          <w:b/>
          <w:bCs/>
          <w:sz w:val="24"/>
          <w:szCs w:val="24"/>
        </w:rPr>
        <w:t xml:space="preserve">EGY GYERMEKKÖZPONTÚ KONVERGENCIA </w:t>
      </w:r>
      <w:r w:rsidRPr="00005EC9">
        <w:rPr>
          <w:rFonts w:ascii="Times New Roman" w:hAnsi="Times New Roman" w:cs="Times New Roman"/>
          <w:sz w:val="24"/>
          <w:szCs w:val="24"/>
        </w:rPr>
        <w:t>távlattal kellene erősíteni – Mi az</w:t>
      </w:r>
      <w:r w:rsidR="002E07AA" w:rsidRPr="0067547E">
        <w:rPr>
          <w:rFonts w:ascii="Times New Roman" w:hAnsi="Times New Roman" w:cs="Times New Roman"/>
          <w:sz w:val="24"/>
          <w:szCs w:val="24"/>
        </w:rPr>
        <w:t>,</w:t>
      </w:r>
      <w:r w:rsidRPr="00005EC9">
        <w:rPr>
          <w:rFonts w:ascii="Times New Roman" w:hAnsi="Times New Roman" w:cs="Times New Roman"/>
          <w:sz w:val="24"/>
          <w:szCs w:val="24"/>
        </w:rPr>
        <w:t xml:space="preserve"> ami összeköt bennünket, nem amiben különbözünk!</w:t>
      </w:r>
    </w:p>
    <w:p w14:paraId="5B4E5D2F" w14:textId="77777777" w:rsidR="00005EC9" w:rsidRPr="00005EC9" w:rsidRDefault="00005EC9" w:rsidP="00005EC9">
      <w:pPr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005EC9">
        <w:rPr>
          <w:rFonts w:ascii="Times New Roman" w:hAnsi="Times New Roman" w:cs="Times New Roman"/>
          <w:sz w:val="24"/>
          <w:szCs w:val="24"/>
        </w:rPr>
        <w:t xml:space="preserve">Pedagógiai összhang a </w:t>
      </w:r>
      <w:r w:rsidRPr="00005EC9">
        <w:rPr>
          <w:rFonts w:ascii="Times New Roman" w:hAnsi="Times New Roman" w:cs="Times New Roman"/>
          <w:b/>
          <w:bCs/>
          <w:sz w:val="24"/>
          <w:szCs w:val="24"/>
        </w:rPr>
        <w:t>demokratikus, gyermekbarát nevelés</w:t>
      </w:r>
      <w:r w:rsidRPr="00005EC9">
        <w:rPr>
          <w:rFonts w:ascii="Times New Roman" w:hAnsi="Times New Roman" w:cs="Times New Roman"/>
          <w:sz w:val="24"/>
          <w:szCs w:val="24"/>
        </w:rPr>
        <w:t xml:space="preserve">, a </w:t>
      </w:r>
      <w:r w:rsidRPr="00005EC9">
        <w:rPr>
          <w:rFonts w:ascii="Times New Roman" w:hAnsi="Times New Roman" w:cs="Times New Roman"/>
          <w:b/>
          <w:bCs/>
          <w:sz w:val="24"/>
          <w:szCs w:val="24"/>
        </w:rPr>
        <w:t xml:space="preserve">„gyermeki hangok” meghallása </w:t>
      </w:r>
      <w:r w:rsidRPr="00005EC9">
        <w:rPr>
          <w:rFonts w:ascii="Times New Roman" w:hAnsi="Times New Roman" w:cs="Times New Roman"/>
          <w:sz w:val="24"/>
          <w:szCs w:val="24"/>
        </w:rPr>
        <w:t>érdekében</w:t>
      </w:r>
    </w:p>
    <w:p w14:paraId="6859A8E4" w14:textId="77777777" w:rsidR="00005EC9" w:rsidRPr="00005EC9" w:rsidRDefault="00005EC9" w:rsidP="00005EC9">
      <w:pPr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005EC9">
        <w:rPr>
          <w:rFonts w:ascii="Times New Roman" w:hAnsi="Times New Roman" w:cs="Times New Roman"/>
          <w:sz w:val="24"/>
          <w:szCs w:val="24"/>
        </w:rPr>
        <w:t xml:space="preserve">Az óvodai életben </w:t>
      </w:r>
      <w:r w:rsidRPr="00005EC9">
        <w:rPr>
          <w:rFonts w:ascii="Times New Roman" w:hAnsi="Times New Roman" w:cs="Times New Roman"/>
          <w:b/>
          <w:bCs/>
          <w:sz w:val="24"/>
          <w:szCs w:val="24"/>
        </w:rPr>
        <w:t xml:space="preserve">a gyermek érdekeit </w:t>
      </w:r>
      <w:r w:rsidRPr="00005EC9">
        <w:rPr>
          <w:rFonts w:ascii="Times New Roman" w:hAnsi="Times New Roman" w:cs="Times New Roman"/>
          <w:sz w:val="24"/>
          <w:szCs w:val="24"/>
        </w:rPr>
        <w:t>újra megerősíteni:</w:t>
      </w:r>
    </w:p>
    <w:p w14:paraId="52B12458" w14:textId="77777777" w:rsidR="00005EC9" w:rsidRPr="001B1B46" w:rsidRDefault="00005EC9" w:rsidP="001B1B46">
      <w:pPr>
        <w:pStyle w:val="Listaszerbekezds"/>
        <w:numPr>
          <w:ilvl w:val="0"/>
          <w:numId w:val="74"/>
        </w:numPr>
        <w:rPr>
          <w:rFonts w:ascii="Times New Roman" w:hAnsi="Times New Roman" w:cs="Times New Roman"/>
          <w:sz w:val="24"/>
          <w:szCs w:val="24"/>
        </w:rPr>
      </w:pPr>
      <w:r w:rsidRPr="001B1B46">
        <w:rPr>
          <w:rFonts w:ascii="Times New Roman" w:hAnsi="Times New Roman" w:cs="Times New Roman"/>
          <w:sz w:val="24"/>
          <w:szCs w:val="24"/>
        </w:rPr>
        <w:t xml:space="preserve">A gyermeket elfogadó, tisztelő és szerető egyéni módszertan </w:t>
      </w:r>
      <w:r w:rsidRPr="001B1B46">
        <w:rPr>
          <w:rFonts w:ascii="Times New Roman" w:hAnsi="Times New Roman" w:cs="Times New Roman"/>
          <w:b/>
          <w:bCs/>
          <w:sz w:val="24"/>
          <w:szCs w:val="24"/>
        </w:rPr>
        <w:t>kidolgozása</w:t>
      </w:r>
    </w:p>
    <w:p w14:paraId="70CC24EC" w14:textId="63B17890" w:rsidR="00005EC9" w:rsidRPr="001B1B46" w:rsidRDefault="00005EC9" w:rsidP="001B1B46">
      <w:pPr>
        <w:pStyle w:val="Listaszerbekezds"/>
        <w:numPr>
          <w:ilvl w:val="0"/>
          <w:numId w:val="74"/>
        </w:numPr>
        <w:rPr>
          <w:rFonts w:ascii="Times New Roman" w:hAnsi="Times New Roman" w:cs="Times New Roman"/>
          <w:sz w:val="24"/>
          <w:szCs w:val="24"/>
        </w:rPr>
      </w:pPr>
      <w:r w:rsidRPr="001B1B46">
        <w:rPr>
          <w:rFonts w:ascii="Times New Roman" w:hAnsi="Times New Roman" w:cs="Times New Roman"/>
          <w:sz w:val="24"/>
          <w:szCs w:val="24"/>
        </w:rPr>
        <w:t xml:space="preserve">A többéletkorú óvodai csoport pedagógiájának </w:t>
      </w:r>
      <w:r w:rsidRPr="001B1B46">
        <w:rPr>
          <w:rFonts w:ascii="Times New Roman" w:hAnsi="Times New Roman" w:cs="Times New Roman"/>
          <w:b/>
          <w:bCs/>
          <w:sz w:val="24"/>
          <w:szCs w:val="24"/>
        </w:rPr>
        <w:t>publikálása</w:t>
      </w:r>
    </w:p>
    <w:p w14:paraId="62B17395" w14:textId="77777777" w:rsidR="00005EC9" w:rsidRPr="001B1B46" w:rsidRDefault="00005EC9" w:rsidP="001B1B46">
      <w:pPr>
        <w:pStyle w:val="Listaszerbekezds"/>
        <w:numPr>
          <w:ilvl w:val="0"/>
          <w:numId w:val="74"/>
        </w:numPr>
        <w:rPr>
          <w:rFonts w:ascii="Times New Roman" w:hAnsi="Times New Roman" w:cs="Times New Roman"/>
          <w:sz w:val="24"/>
          <w:szCs w:val="24"/>
        </w:rPr>
      </w:pPr>
      <w:r w:rsidRPr="001B1B46">
        <w:rPr>
          <w:rFonts w:ascii="Times New Roman" w:hAnsi="Times New Roman" w:cs="Times New Roman"/>
          <w:sz w:val="24"/>
          <w:szCs w:val="24"/>
        </w:rPr>
        <w:t xml:space="preserve">Szükségletek, kíváncsiság, érdeklődés pedagógiai </w:t>
      </w:r>
      <w:r w:rsidRPr="001B1B46">
        <w:rPr>
          <w:rFonts w:ascii="Times New Roman" w:hAnsi="Times New Roman" w:cs="Times New Roman"/>
          <w:b/>
          <w:bCs/>
          <w:sz w:val="24"/>
          <w:szCs w:val="24"/>
        </w:rPr>
        <w:t>bevonása</w:t>
      </w:r>
      <w:r w:rsidRPr="001B1B46">
        <w:rPr>
          <w:rFonts w:ascii="Times New Roman" w:hAnsi="Times New Roman" w:cs="Times New Roman"/>
          <w:sz w:val="24"/>
          <w:szCs w:val="24"/>
        </w:rPr>
        <w:t xml:space="preserve"> a folyamatokba</w:t>
      </w:r>
    </w:p>
    <w:p w14:paraId="1828C032" w14:textId="77777777" w:rsidR="002E07AA" w:rsidRPr="001B1B46" w:rsidRDefault="00005EC9" w:rsidP="001B1B46">
      <w:pPr>
        <w:pStyle w:val="Listaszerbekezds"/>
        <w:numPr>
          <w:ilvl w:val="0"/>
          <w:numId w:val="74"/>
        </w:numPr>
        <w:rPr>
          <w:rFonts w:ascii="Times New Roman" w:hAnsi="Times New Roman" w:cs="Times New Roman"/>
          <w:sz w:val="24"/>
          <w:szCs w:val="24"/>
        </w:rPr>
      </w:pPr>
      <w:r w:rsidRPr="001B1B46">
        <w:rPr>
          <w:rFonts w:ascii="Times New Roman" w:hAnsi="Times New Roman" w:cs="Times New Roman"/>
          <w:sz w:val="24"/>
          <w:szCs w:val="24"/>
        </w:rPr>
        <w:t xml:space="preserve">A gyermekek óvodai részvételének </w:t>
      </w:r>
      <w:r w:rsidRPr="001B1B46">
        <w:rPr>
          <w:rFonts w:ascii="Times New Roman" w:hAnsi="Times New Roman" w:cs="Times New Roman"/>
          <w:b/>
          <w:bCs/>
          <w:sz w:val="24"/>
          <w:szCs w:val="24"/>
        </w:rPr>
        <w:t>újra értelmezése</w:t>
      </w:r>
    </w:p>
    <w:p w14:paraId="15FF8D3A" w14:textId="1DB3C71E" w:rsidR="002E07AA" w:rsidRPr="0067547E" w:rsidRDefault="002E07AA" w:rsidP="001B1B46">
      <w:pPr>
        <w:pStyle w:val="Listaszerbekezds"/>
        <w:numPr>
          <w:ilvl w:val="0"/>
          <w:numId w:val="22"/>
        </w:num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 w:rsidRPr="0067547E">
        <w:rPr>
          <w:rFonts w:ascii="Times New Roman" w:hAnsi="Times New Roman" w:cs="Times New Roman"/>
          <w:sz w:val="24"/>
          <w:szCs w:val="24"/>
        </w:rPr>
        <w:t xml:space="preserve">A családi nevelést </w:t>
      </w:r>
      <w:r w:rsidRPr="0067547E">
        <w:rPr>
          <w:rFonts w:ascii="Times New Roman" w:hAnsi="Times New Roman" w:cs="Times New Roman"/>
          <w:b/>
          <w:bCs/>
          <w:sz w:val="24"/>
          <w:szCs w:val="24"/>
        </w:rPr>
        <w:t>KIEGÉSZÍTŐ</w:t>
      </w:r>
      <w:r w:rsidRPr="0067547E">
        <w:rPr>
          <w:rFonts w:ascii="Times New Roman" w:hAnsi="Times New Roman" w:cs="Times New Roman"/>
          <w:sz w:val="24"/>
          <w:szCs w:val="24"/>
        </w:rPr>
        <w:t xml:space="preserve"> </w:t>
      </w:r>
      <w:r w:rsidRPr="0067547E">
        <w:rPr>
          <w:rFonts w:ascii="Times New Roman" w:hAnsi="Times New Roman" w:cs="Times New Roman"/>
          <w:b/>
          <w:bCs/>
          <w:sz w:val="24"/>
          <w:szCs w:val="24"/>
        </w:rPr>
        <w:t>pedagógiai modell kidolgozása</w:t>
      </w:r>
      <w:r w:rsidRPr="0067547E">
        <w:rPr>
          <w:rFonts w:ascii="Times New Roman" w:hAnsi="Times New Roman" w:cs="Times New Roman"/>
          <w:sz w:val="24"/>
          <w:szCs w:val="24"/>
        </w:rPr>
        <w:t>, leválasztása a 70/80-as gyakorlati utóéletéről</w:t>
      </w:r>
    </w:p>
    <w:p w14:paraId="07D9B6A7" w14:textId="2A6B27B9" w:rsidR="002E07AA" w:rsidRPr="001B1B46" w:rsidRDefault="002E07AA" w:rsidP="001B1B46">
      <w:pPr>
        <w:pStyle w:val="Listaszerbekezds"/>
        <w:numPr>
          <w:ilvl w:val="0"/>
          <w:numId w:val="73"/>
        </w:num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 w:rsidRPr="001B1B46">
        <w:rPr>
          <w:rFonts w:ascii="Times New Roman" w:hAnsi="Times New Roman" w:cs="Times New Roman"/>
          <w:sz w:val="24"/>
          <w:szCs w:val="24"/>
        </w:rPr>
        <w:t>Gyermekközpontú befogadás</w:t>
      </w:r>
      <w:r w:rsidR="001B1B46" w:rsidRPr="001B1B46">
        <w:rPr>
          <w:rFonts w:ascii="Times New Roman" w:hAnsi="Times New Roman" w:cs="Times New Roman"/>
          <w:sz w:val="24"/>
          <w:szCs w:val="24"/>
        </w:rPr>
        <w:t>i</w:t>
      </w:r>
      <w:r w:rsidRPr="001B1B46">
        <w:rPr>
          <w:rFonts w:ascii="Times New Roman" w:hAnsi="Times New Roman" w:cs="Times New Roman"/>
          <w:sz w:val="24"/>
          <w:szCs w:val="24"/>
        </w:rPr>
        <w:t xml:space="preserve"> időszak</w:t>
      </w:r>
    </w:p>
    <w:p w14:paraId="4640CA35" w14:textId="77777777" w:rsidR="002E07AA" w:rsidRPr="001B1B46" w:rsidRDefault="002E07AA" w:rsidP="001B1B46">
      <w:pPr>
        <w:pStyle w:val="Listaszerbekezds"/>
        <w:numPr>
          <w:ilvl w:val="0"/>
          <w:numId w:val="73"/>
        </w:num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 w:rsidRPr="001B1B46">
        <w:rPr>
          <w:rFonts w:ascii="Times New Roman" w:hAnsi="Times New Roman" w:cs="Times New Roman"/>
          <w:sz w:val="24"/>
          <w:szCs w:val="24"/>
        </w:rPr>
        <w:t>A családra hangolt együttműködési forma</w:t>
      </w:r>
    </w:p>
    <w:p w14:paraId="3E9A2D2B" w14:textId="77777777" w:rsidR="002E07AA" w:rsidRPr="001B1B46" w:rsidRDefault="002E07AA" w:rsidP="001B1B46">
      <w:pPr>
        <w:pStyle w:val="Listaszerbekezds"/>
        <w:numPr>
          <w:ilvl w:val="0"/>
          <w:numId w:val="73"/>
        </w:num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 w:rsidRPr="001B1B46">
        <w:rPr>
          <w:rFonts w:ascii="Times New Roman" w:hAnsi="Times New Roman" w:cs="Times New Roman"/>
          <w:sz w:val="24"/>
          <w:szCs w:val="24"/>
        </w:rPr>
        <w:t>Az egyes gyermek fejlődésében a szülői szerepek bevonása (állapot, tervezés, megvalósítás)</w:t>
      </w:r>
    </w:p>
    <w:p w14:paraId="3BC3A343" w14:textId="77777777" w:rsidR="002E07AA" w:rsidRPr="001B1B46" w:rsidRDefault="002E07AA" w:rsidP="001B1B46">
      <w:pPr>
        <w:pStyle w:val="Listaszerbekezds"/>
        <w:numPr>
          <w:ilvl w:val="0"/>
          <w:numId w:val="73"/>
        </w:num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 w:rsidRPr="001B1B46">
        <w:rPr>
          <w:rFonts w:ascii="Times New Roman" w:hAnsi="Times New Roman" w:cs="Times New Roman"/>
          <w:sz w:val="24"/>
          <w:szCs w:val="24"/>
        </w:rPr>
        <w:t>Az események/ünnepek családdal összehangolva, megvalósítva a gyermeki érzelmekre hangolása</w:t>
      </w:r>
    </w:p>
    <w:p w14:paraId="5B5B169B" w14:textId="376C549D" w:rsidR="002E07AA" w:rsidRPr="002E07AA" w:rsidRDefault="002E07AA" w:rsidP="001B1B46">
      <w:pPr>
        <w:numPr>
          <w:ilvl w:val="0"/>
          <w:numId w:val="23"/>
        </w:num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 w:rsidRPr="0067547E">
        <w:rPr>
          <w:rFonts w:ascii="Times New Roman" w:hAnsi="Times New Roman" w:cs="Times New Roman"/>
          <w:sz w:val="24"/>
          <w:szCs w:val="24"/>
        </w:rPr>
        <w:t>G</w:t>
      </w:r>
      <w:r w:rsidRPr="002E07AA">
        <w:rPr>
          <w:rFonts w:ascii="Times New Roman" w:hAnsi="Times New Roman" w:cs="Times New Roman"/>
          <w:sz w:val="24"/>
          <w:szCs w:val="24"/>
        </w:rPr>
        <w:t xml:space="preserve">yermekközpontú </w:t>
      </w:r>
      <w:r w:rsidRPr="002E07AA">
        <w:rPr>
          <w:rFonts w:ascii="Times New Roman" w:hAnsi="Times New Roman" w:cs="Times New Roman"/>
          <w:b/>
          <w:bCs/>
          <w:sz w:val="24"/>
          <w:szCs w:val="24"/>
        </w:rPr>
        <w:t>szakértői réteg összehangolása</w:t>
      </w:r>
    </w:p>
    <w:p w14:paraId="728FF2E9" w14:textId="3843D5CC" w:rsidR="00005EC9" w:rsidRPr="0067547E" w:rsidRDefault="002E07AA" w:rsidP="0067547E">
      <w:pPr>
        <w:tabs>
          <w:tab w:val="left" w:pos="144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547E">
        <w:rPr>
          <w:rFonts w:ascii="Times New Roman" w:hAnsi="Times New Roman" w:cs="Times New Roman"/>
          <w:b/>
          <w:bCs/>
          <w:sz w:val="24"/>
          <w:szCs w:val="24"/>
        </w:rPr>
        <w:t>Brunszvik Teréz – „a nemzet angyali kertésznője”</w:t>
      </w:r>
    </w:p>
    <w:p w14:paraId="4F0D3EF0" w14:textId="77777777" w:rsidR="002E07AA" w:rsidRPr="002E07AA" w:rsidRDefault="002E07AA" w:rsidP="0067547E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2E07AA">
        <w:rPr>
          <w:rFonts w:ascii="Times New Roman" w:hAnsi="Times New Roman" w:cs="Times New Roman"/>
          <w:sz w:val="24"/>
          <w:szCs w:val="24"/>
        </w:rPr>
        <w:t>„</w:t>
      </w:r>
      <w:r w:rsidRPr="002E07AA">
        <w:rPr>
          <w:rFonts w:ascii="Times New Roman" w:hAnsi="Times New Roman" w:cs="Times New Roman"/>
          <w:i/>
          <w:iCs/>
          <w:sz w:val="24"/>
          <w:szCs w:val="24"/>
        </w:rPr>
        <w:t>Tudok egy jó szert türelmetlenség ellen: nem törődni a kicsiségekkel, és nem szabad hiúnak lenni.”</w:t>
      </w:r>
    </w:p>
    <w:p w14:paraId="546F8B5F" w14:textId="38846793" w:rsidR="002E07AA" w:rsidRPr="002E07AA" w:rsidRDefault="002E07AA" w:rsidP="0067547E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2E07AA">
        <w:rPr>
          <w:rFonts w:ascii="Times New Roman" w:hAnsi="Times New Roman" w:cs="Times New Roman"/>
          <w:i/>
          <w:iCs/>
          <w:sz w:val="24"/>
          <w:szCs w:val="24"/>
        </w:rPr>
        <w:t>„Ne nyeljük el senki egyéniségét és a gyermek énjét sem a magunk énjével”</w:t>
      </w:r>
    </w:p>
    <w:p w14:paraId="10336964" w14:textId="634BF1AB" w:rsidR="00005EC9" w:rsidRDefault="00653679" w:rsidP="00653679">
      <w:pPr>
        <w:tabs>
          <w:tab w:val="left" w:pos="933"/>
        </w:tabs>
        <w:jc w:val="center"/>
      </w:pPr>
      <w:r>
        <w:rPr>
          <w:noProof/>
        </w:rPr>
        <w:drawing>
          <wp:inline distT="0" distB="0" distL="0" distR="0" wp14:anchorId="11A1FADC" wp14:editId="73832408">
            <wp:extent cx="4079288" cy="2919211"/>
            <wp:effectExtent l="0" t="0" r="0" b="0"/>
            <wp:docPr id="1704868557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756" cy="293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64CC9" w14:textId="77777777" w:rsidR="00E124DE" w:rsidRPr="00B4012C" w:rsidRDefault="00E124DE" w:rsidP="00607B97">
      <w:pPr>
        <w:pStyle w:val="Listaszerbekezds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4012C">
        <w:rPr>
          <w:rFonts w:ascii="Times New Roman" w:hAnsi="Times New Roman" w:cs="Times New Roman"/>
          <w:b/>
          <w:bCs/>
          <w:sz w:val="24"/>
          <w:szCs w:val="24"/>
        </w:rPr>
        <w:t>Dr. Teszenyi Eleonóra</w:t>
      </w:r>
      <w:r w:rsidRPr="00B4012C">
        <w:rPr>
          <w:rFonts w:ascii="Times New Roman" w:hAnsi="Times New Roman" w:cs="Times New Roman"/>
          <w:sz w:val="24"/>
          <w:szCs w:val="24"/>
        </w:rPr>
        <w:t xml:space="preserve"> – egyetemi docens Open University - </w:t>
      </w:r>
      <w:r w:rsidRPr="00B401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Ha szeretem a gyermeket, akkor tisztelem a jogait is? A nevelési gyakorlat kívánatos attitűdjei</w:t>
      </w:r>
    </w:p>
    <w:p w14:paraId="2C1BF73D" w14:textId="7598D07C" w:rsidR="000E760E" w:rsidRPr="00607B97" w:rsidRDefault="00607B97" w:rsidP="00607B97">
      <w:pPr>
        <w:tabs>
          <w:tab w:val="center" w:pos="5233"/>
        </w:tabs>
        <w:spacing w:line="36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607B97">
        <w:rPr>
          <w:rFonts w:ascii="Times New Roman" w:hAnsi="Times New Roman" w:cs="Times New Roman"/>
          <w:b/>
          <w:bCs/>
          <w:sz w:val="24"/>
          <w:szCs w:val="24"/>
        </w:rPr>
        <w:t>Szeretni a gyermeket... Mit értünk ezalatt?</w:t>
      </w:r>
      <w:r w:rsidRPr="00607B97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607B97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ab/>
      </w:r>
    </w:p>
    <w:p w14:paraId="3A7C9EDD" w14:textId="77777777" w:rsidR="00607B97" w:rsidRPr="00607B97" w:rsidRDefault="00607B97" w:rsidP="00607B97">
      <w:pPr>
        <w:tabs>
          <w:tab w:val="center" w:pos="523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7B97">
        <w:rPr>
          <w:rFonts w:ascii="Times New Roman" w:hAnsi="Times New Roman" w:cs="Times New Roman"/>
          <w:sz w:val="24"/>
          <w:szCs w:val="24"/>
        </w:rPr>
        <w:t>Nem pusztán a meghitt érzésekről és a meleg ölelésekről szól.</w:t>
      </w:r>
    </w:p>
    <w:p w14:paraId="59E74A0B" w14:textId="77777777" w:rsidR="00607B97" w:rsidRPr="00D46808" w:rsidRDefault="00607B97" w:rsidP="00D46808">
      <w:pPr>
        <w:pStyle w:val="Listaszerbekezds"/>
        <w:numPr>
          <w:ilvl w:val="0"/>
          <w:numId w:val="80"/>
        </w:numPr>
        <w:rPr>
          <w:rFonts w:ascii="Times New Roman" w:hAnsi="Times New Roman" w:cs="Times New Roman"/>
          <w:sz w:val="24"/>
          <w:szCs w:val="24"/>
        </w:rPr>
      </w:pPr>
      <w:r w:rsidRPr="00D46808">
        <w:rPr>
          <w:rFonts w:ascii="Times New Roman" w:hAnsi="Times New Roman" w:cs="Times New Roman"/>
          <w:sz w:val="24"/>
          <w:szCs w:val="24"/>
        </w:rPr>
        <w:t>Page (2018): szeretetteljes interakciók, miközben megtartjuk a szakmai távolságot</w:t>
      </w:r>
    </w:p>
    <w:p w14:paraId="191065F5" w14:textId="77777777" w:rsidR="00607B97" w:rsidRPr="00D46808" w:rsidRDefault="00607B97" w:rsidP="00D46808">
      <w:pPr>
        <w:pStyle w:val="Listaszerbekezds"/>
        <w:numPr>
          <w:ilvl w:val="0"/>
          <w:numId w:val="80"/>
        </w:numPr>
        <w:rPr>
          <w:rFonts w:ascii="Times New Roman" w:hAnsi="Times New Roman" w:cs="Times New Roman"/>
          <w:sz w:val="24"/>
          <w:szCs w:val="24"/>
        </w:rPr>
      </w:pPr>
      <w:r w:rsidRPr="00D46808">
        <w:rPr>
          <w:rFonts w:ascii="Times New Roman" w:hAnsi="Times New Roman" w:cs="Times New Roman"/>
          <w:sz w:val="24"/>
          <w:szCs w:val="24"/>
        </w:rPr>
        <w:lastRenderedPageBreak/>
        <w:t>Cousins (2017): bizonyos etikettet és viselkedést feltételez, így a szerető pedagógia ötvözi érzéseinket a szerepünk gondoskodó elemeivel, ami alátámasztja és befolyásolja a gyermekekkel való interakcióink minden aspektusát.</w:t>
      </w:r>
    </w:p>
    <w:p w14:paraId="2524394E" w14:textId="1630C3B4" w:rsidR="00607B97" w:rsidRPr="00D46808" w:rsidRDefault="00607B97" w:rsidP="00D46808">
      <w:pPr>
        <w:pStyle w:val="Listaszerbekezds"/>
        <w:numPr>
          <w:ilvl w:val="0"/>
          <w:numId w:val="80"/>
        </w:numPr>
        <w:rPr>
          <w:rFonts w:ascii="Times New Roman" w:hAnsi="Times New Roman" w:cs="Times New Roman"/>
          <w:sz w:val="24"/>
          <w:szCs w:val="24"/>
        </w:rPr>
      </w:pPr>
      <w:r w:rsidRPr="00D46808">
        <w:rPr>
          <w:rFonts w:ascii="Times New Roman" w:hAnsi="Times New Roman" w:cs="Times New Roman"/>
          <w:sz w:val="24"/>
          <w:szCs w:val="24"/>
        </w:rPr>
        <w:t>Bradbury és Grimmer (2024), Grimmer (2024): szeretni a gyermekek iránti mély törődéssel egyenlő; a szeretet egy aktív ige, cselekvést jelent, ezért megfigyelhető</w:t>
      </w:r>
    </w:p>
    <w:p w14:paraId="79B71BE1" w14:textId="77777777" w:rsidR="00607B97" w:rsidRPr="00607B97" w:rsidRDefault="00607B97" w:rsidP="00B719F1">
      <w:pPr>
        <w:numPr>
          <w:ilvl w:val="0"/>
          <w:numId w:val="29"/>
        </w:numPr>
        <w:tabs>
          <w:tab w:val="center" w:pos="523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07B97">
        <w:rPr>
          <w:rFonts w:ascii="Times New Roman" w:hAnsi="Times New Roman" w:cs="Times New Roman"/>
          <w:sz w:val="24"/>
          <w:szCs w:val="24"/>
          <w:lang w:val="en-GB"/>
        </w:rPr>
        <w:t>Noddings (19</w:t>
      </w:r>
      <w:r w:rsidRPr="00607B97">
        <w:rPr>
          <w:rFonts w:ascii="Times New Roman" w:hAnsi="Times New Roman" w:cs="Times New Roman"/>
          <w:sz w:val="24"/>
          <w:szCs w:val="24"/>
        </w:rPr>
        <w:t>92</w:t>
      </w:r>
      <w:r w:rsidRPr="00607B97">
        <w:rPr>
          <w:rFonts w:ascii="Times New Roman" w:hAnsi="Times New Roman" w:cs="Times New Roman"/>
          <w:sz w:val="24"/>
          <w:szCs w:val="24"/>
          <w:lang w:val="en-GB"/>
        </w:rPr>
        <w:t xml:space="preserve">): </w:t>
      </w:r>
      <w:r w:rsidRPr="00607B97">
        <w:rPr>
          <w:rFonts w:ascii="Times New Roman" w:hAnsi="Times New Roman" w:cs="Times New Roman"/>
          <w:sz w:val="24"/>
          <w:szCs w:val="24"/>
        </w:rPr>
        <w:t xml:space="preserve">szeretni és valaki szeretetét élvezni egyformán jelentős, </w:t>
      </w:r>
      <w:r w:rsidRPr="00607B97">
        <w:rPr>
          <w:rFonts w:ascii="Times New Roman" w:hAnsi="Times New Roman" w:cs="Times New Roman"/>
          <w:sz w:val="24"/>
          <w:szCs w:val="24"/>
          <w:lang w:val="pl-PL"/>
        </w:rPr>
        <w:t xml:space="preserve"> a kapcsolatalapú (vagy kapcsolatokban gazdag) pedagógia alapja</w:t>
      </w:r>
    </w:p>
    <w:p w14:paraId="00B58FF0" w14:textId="77777777" w:rsidR="00607B97" w:rsidRPr="00607B97" w:rsidRDefault="00607B97" w:rsidP="00607B97">
      <w:pPr>
        <w:numPr>
          <w:ilvl w:val="0"/>
          <w:numId w:val="29"/>
        </w:numPr>
        <w:tabs>
          <w:tab w:val="center" w:pos="523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7B97">
        <w:rPr>
          <w:rFonts w:ascii="Times New Roman" w:hAnsi="Times New Roman" w:cs="Times New Roman"/>
          <w:sz w:val="24"/>
          <w:szCs w:val="24"/>
          <w:lang w:val="pl-PL"/>
        </w:rPr>
        <w:t>Dyson (2022): a szeretet átjárja az óvoda kultúráját és a mindennapi légkört</w:t>
      </w:r>
    </w:p>
    <w:p w14:paraId="68E47D86" w14:textId="4EE05181" w:rsidR="00B4012C" w:rsidRPr="005D0F5C" w:rsidRDefault="00607B97" w:rsidP="00E124DE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7" w:name="_Hlk212474740"/>
      <w:r w:rsidRPr="005D0F5C">
        <w:rPr>
          <w:rFonts w:ascii="Times New Roman" w:hAnsi="Times New Roman" w:cs="Times New Roman"/>
          <w:b/>
          <w:bCs/>
          <w:sz w:val="24"/>
          <w:szCs w:val="24"/>
          <w:lang w:val="en-GB"/>
        </w:rPr>
        <w:t>Az ENSZ gyermekjogi</w:t>
      </w:r>
      <w:r w:rsidRPr="005D0F5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D0F5C">
        <w:rPr>
          <w:rFonts w:ascii="Times New Roman" w:hAnsi="Times New Roman" w:cs="Times New Roman"/>
          <w:b/>
          <w:bCs/>
          <w:sz w:val="24"/>
          <w:szCs w:val="24"/>
          <w:lang w:val="en-GB"/>
        </w:rPr>
        <w:t>nyilatkozata</w:t>
      </w:r>
      <w:r w:rsidRPr="005D0F5C">
        <w:rPr>
          <w:rFonts w:ascii="Times New Roman" w:hAnsi="Times New Roman" w:cs="Times New Roman"/>
          <w:b/>
          <w:bCs/>
          <w:sz w:val="24"/>
          <w:szCs w:val="24"/>
        </w:rPr>
        <w:t xml:space="preserve"> (1989)</w:t>
      </w:r>
    </w:p>
    <w:p w14:paraId="59628295" w14:textId="77777777" w:rsidR="00607B97" w:rsidRPr="00607B97" w:rsidRDefault="00607B97" w:rsidP="00607B97">
      <w:pPr>
        <w:ind w:left="360"/>
        <w:rPr>
          <w:rFonts w:ascii="Times New Roman" w:hAnsi="Times New Roman" w:cs="Times New Roman"/>
          <w:sz w:val="24"/>
          <w:szCs w:val="24"/>
        </w:rPr>
      </w:pPr>
      <w:r w:rsidRPr="00607B97">
        <w:rPr>
          <w:rFonts w:ascii="Times New Roman" w:hAnsi="Times New Roman" w:cs="Times New Roman"/>
          <w:sz w:val="24"/>
          <w:szCs w:val="24"/>
        </w:rPr>
        <w:t>Három jogcsoport</w:t>
      </w:r>
    </w:p>
    <w:p w14:paraId="33386EDD" w14:textId="77777777" w:rsidR="00607B97" w:rsidRPr="00607B97" w:rsidRDefault="00607B97" w:rsidP="00607B97">
      <w:pPr>
        <w:numPr>
          <w:ilvl w:val="0"/>
          <w:numId w:val="30"/>
        </w:numPr>
        <w:tabs>
          <w:tab w:val="clear" w:pos="720"/>
          <w:tab w:val="num" w:pos="1080"/>
        </w:tabs>
        <w:ind w:left="1080"/>
        <w:rPr>
          <w:rFonts w:ascii="Times New Roman" w:hAnsi="Times New Roman" w:cs="Times New Roman"/>
          <w:sz w:val="24"/>
          <w:szCs w:val="24"/>
        </w:rPr>
      </w:pPr>
      <w:r w:rsidRPr="00607B97">
        <w:rPr>
          <w:rFonts w:ascii="Times New Roman" w:hAnsi="Times New Roman" w:cs="Times New Roman"/>
          <w:sz w:val="24"/>
          <w:szCs w:val="24"/>
        </w:rPr>
        <w:t>Ellátás, gondozás</w:t>
      </w:r>
    </w:p>
    <w:p w14:paraId="1701DADF" w14:textId="77777777" w:rsidR="00607B97" w:rsidRPr="00607B97" w:rsidRDefault="00607B97" w:rsidP="00607B97">
      <w:pPr>
        <w:numPr>
          <w:ilvl w:val="0"/>
          <w:numId w:val="30"/>
        </w:numPr>
        <w:tabs>
          <w:tab w:val="clear" w:pos="720"/>
          <w:tab w:val="num" w:pos="1080"/>
        </w:tabs>
        <w:ind w:left="1080"/>
        <w:rPr>
          <w:rFonts w:ascii="Times New Roman" w:hAnsi="Times New Roman" w:cs="Times New Roman"/>
          <w:sz w:val="24"/>
          <w:szCs w:val="24"/>
        </w:rPr>
      </w:pPr>
      <w:r w:rsidRPr="00607B97">
        <w:rPr>
          <w:rFonts w:ascii="Times New Roman" w:hAnsi="Times New Roman" w:cs="Times New Roman"/>
          <w:sz w:val="24"/>
          <w:szCs w:val="24"/>
        </w:rPr>
        <w:t>Részvétel</w:t>
      </w:r>
    </w:p>
    <w:p w14:paraId="2B0B791B" w14:textId="2EAA0B4C" w:rsidR="00B4012C" w:rsidRPr="005D0F5C" w:rsidRDefault="00607B97" w:rsidP="00607B97">
      <w:pPr>
        <w:pStyle w:val="Listaszerbekezds"/>
        <w:numPr>
          <w:ilvl w:val="0"/>
          <w:numId w:val="30"/>
        </w:numPr>
        <w:tabs>
          <w:tab w:val="clear" w:pos="720"/>
          <w:tab w:val="num" w:pos="1080"/>
        </w:tabs>
        <w:ind w:left="1080"/>
        <w:rPr>
          <w:rFonts w:ascii="Times New Roman" w:hAnsi="Times New Roman" w:cs="Times New Roman"/>
          <w:sz w:val="24"/>
          <w:szCs w:val="24"/>
        </w:rPr>
      </w:pPr>
      <w:r w:rsidRPr="005D0F5C">
        <w:rPr>
          <w:rFonts w:ascii="Times New Roman" w:hAnsi="Times New Roman" w:cs="Times New Roman"/>
          <w:sz w:val="24"/>
          <w:szCs w:val="24"/>
        </w:rPr>
        <w:t>Védelem</w:t>
      </w:r>
      <w:r w:rsidRPr="005D0F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u-HU"/>
          <w14:ligatures w14:val="none"/>
        </w:rPr>
        <w:t xml:space="preserve"> </w:t>
      </w:r>
    </w:p>
    <w:p w14:paraId="7CB7EE52" w14:textId="6DFC4074" w:rsidR="00B4012C" w:rsidRPr="005D0F5C" w:rsidRDefault="00B719F1" w:rsidP="00E124DE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_Hlk212290199"/>
      <w:bookmarkEnd w:id="7"/>
      <w:r w:rsidRPr="005D0F5C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54546C6" wp14:editId="19B52034">
            <wp:simplePos x="0" y="0"/>
            <wp:positionH relativeFrom="margin">
              <wp:align>left</wp:align>
            </wp:positionH>
            <wp:positionV relativeFrom="paragraph">
              <wp:posOffset>292179</wp:posOffset>
            </wp:positionV>
            <wp:extent cx="3056255" cy="2832735"/>
            <wp:effectExtent l="0" t="0" r="0" b="5715"/>
            <wp:wrapSquare wrapText="bothSides"/>
            <wp:docPr id="160579185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379" cy="284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519" w:rsidRPr="005D0F5C">
        <w:rPr>
          <w:rFonts w:ascii="Times New Roman" w:hAnsi="Times New Roman" w:cs="Times New Roman"/>
          <w:b/>
          <w:bCs/>
          <w:sz w:val="24"/>
          <w:szCs w:val="24"/>
        </w:rPr>
        <w:t>Mit mond az Alapprogram 2025-ben? – nincs Pedagóguskép</w:t>
      </w:r>
    </w:p>
    <w:bookmarkEnd w:id="8"/>
    <w:p w14:paraId="04076D19" w14:textId="4A7EBA90" w:rsidR="00F959C2" w:rsidRDefault="00B719F1" w:rsidP="00F959C2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 xml:space="preserve">                </w:t>
      </w:r>
      <w:r w:rsidR="00C63519" w:rsidRPr="005D0F5C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103643CE" wp14:editId="386719C0">
            <wp:extent cx="1610871" cy="2429814"/>
            <wp:effectExtent l="0" t="0" r="8890" b="8890"/>
            <wp:docPr id="5" name="Picture 4" descr="A képen szöveg, virág, poszter, képernyőkép látható&#10;&#10;Előfordulhat, hogy az AI által létrehozott tartalom helytelen.">
              <a:extLst xmlns:a="http://schemas.openxmlformats.org/drawingml/2006/main">
                <a:ext uri="{FF2B5EF4-FFF2-40B4-BE49-F238E27FC236}">
                  <a16:creationId xmlns:a16="http://schemas.microsoft.com/office/drawing/2014/main" id="{41B3B4D5-68A0-0909-356D-0073CF9F7B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képen szöveg, virág, poszter, képernyőkép látható&#10;&#10;Előfordulhat, hogy az AI által létrehozott tartalom helytelen.">
                      <a:extLst>
                        <a:ext uri="{FF2B5EF4-FFF2-40B4-BE49-F238E27FC236}">
                          <a16:creationId xmlns:a16="http://schemas.microsoft.com/office/drawing/2014/main" id="{41B3B4D5-68A0-0909-356D-0073CF9F7B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rcRect r="8241"/>
                    <a:stretch>
                      <a:fillRect/>
                    </a:stretch>
                  </pic:blipFill>
                  <pic:spPr>
                    <a:xfrm>
                      <a:off x="0" y="0"/>
                      <a:ext cx="1616817" cy="243878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4546602" h="6858000">
                          <a:moveTo>
                            <a:pt x="4221600" y="6662544"/>
                          </a:moveTo>
                          <a:lnTo>
                            <a:pt x="4210150" y="6683027"/>
                          </a:lnTo>
                          <a:lnTo>
                            <a:pt x="4207002" y="6702976"/>
                          </a:lnTo>
                          <a:lnTo>
                            <a:pt x="4207002" y="6702977"/>
                          </a:lnTo>
                          <a:cubicBezTo>
                            <a:pt x="4207407" y="6716169"/>
                            <a:pt x="4212552" y="6729219"/>
                            <a:pt x="4220838" y="6742553"/>
                          </a:cubicBezTo>
                          <a:lnTo>
                            <a:pt x="4220839" y="6742555"/>
                          </a:lnTo>
                          <a:lnTo>
                            <a:pt x="4240316" y="6812062"/>
                          </a:lnTo>
                          <a:lnTo>
                            <a:pt x="4235543" y="6776800"/>
                          </a:lnTo>
                          <a:lnTo>
                            <a:pt x="4220839" y="6742555"/>
                          </a:lnTo>
                          <a:lnTo>
                            <a:pt x="4220838" y="6742552"/>
                          </a:lnTo>
                          <a:lnTo>
                            <a:pt x="4207002" y="6702976"/>
                          </a:lnTo>
                          <a:close/>
                          <a:moveTo>
                            <a:pt x="4189594" y="6564620"/>
                          </a:moveTo>
                          <a:lnTo>
                            <a:pt x="4189594" y="6564621"/>
                          </a:lnTo>
                          <a:cubicBezTo>
                            <a:pt x="4199883" y="6575479"/>
                            <a:pt x="4205977" y="6582147"/>
                            <a:pt x="4212073" y="6588626"/>
                          </a:cubicBezTo>
                          <a:lnTo>
                            <a:pt x="4228695" y="6625225"/>
                          </a:lnTo>
                          <a:lnTo>
                            <a:pt x="4221601" y="6662541"/>
                          </a:lnTo>
                          <a:lnTo>
                            <a:pt x="4221600" y="6662541"/>
                          </a:lnTo>
                          <a:lnTo>
                            <a:pt x="4221600" y="6662542"/>
                          </a:lnTo>
                          <a:lnTo>
                            <a:pt x="4221601" y="6662541"/>
                          </a:lnTo>
                          <a:lnTo>
                            <a:pt x="4228684" y="6645552"/>
                          </a:lnTo>
                          <a:lnTo>
                            <a:pt x="4228695" y="6625225"/>
                          </a:lnTo>
                          <a:lnTo>
                            <a:pt x="4228695" y="6625224"/>
                          </a:lnTo>
                          <a:cubicBezTo>
                            <a:pt x="4226599" y="6611342"/>
                            <a:pt x="4220551" y="6597578"/>
                            <a:pt x="4212073" y="6588625"/>
                          </a:cubicBezTo>
                          <a:close/>
                          <a:moveTo>
                            <a:pt x="4269915" y="6438981"/>
                          </a:moveTo>
                          <a:lnTo>
                            <a:pt x="4249984" y="6463840"/>
                          </a:lnTo>
                          <a:lnTo>
                            <a:pt x="4249982" y="6463849"/>
                          </a:lnTo>
                          <a:lnTo>
                            <a:pt x="4236188" y="6513012"/>
                          </a:lnTo>
                          <a:lnTo>
                            <a:pt x="4217381" y="6546194"/>
                          </a:lnTo>
                          <a:lnTo>
                            <a:pt x="4217381" y="6546195"/>
                          </a:lnTo>
                          <a:lnTo>
                            <a:pt x="4233719" y="6521804"/>
                          </a:lnTo>
                          <a:lnTo>
                            <a:pt x="4236188" y="6513012"/>
                          </a:lnTo>
                          <a:lnTo>
                            <a:pt x="4238998" y="6508052"/>
                          </a:lnTo>
                          <a:lnTo>
                            <a:pt x="4249982" y="6463849"/>
                          </a:lnTo>
                          <a:lnTo>
                            <a:pt x="4249984" y="6463841"/>
                          </a:lnTo>
                          <a:cubicBezTo>
                            <a:pt x="4252937" y="6451650"/>
                            <a:pt x="4260413" y="6444077"/>
                            <a:pt x="4269915" y="6438981"/>
                          </a:cubicBezTo>
                          <a:close/>
                          <a:moveTo>
                            <a:pt x="4355914" y="6364769"/>
                          </a:moveTo>
                          <a:lnTo>
                            <a:pt x="4354607" y="6387910"/>
                          </a:lnTo>
                          <a:lnTo>
                            <a:pt x="4351952" y="6393385"/>
                          </a:lnTo>
                          <a:lnTo>
                            <a:pt x="4345189" y="6407332"/>
                          </a:lnTo>
                          <a:lnTo>
                            <a:pt x="4345189" y="6407333"/>
                          </a:lnTo>
                          <a:lnTo>
                            <a:pt x="4351952" y="6393385"/>
                          </a:lnTo>
                          <a:lnTo>
                            <a:pt x="4354608" y="6387910"/>
                          </a:lnTo>
                          <a:close/>
                          <a:moveTo>
                            <a:pt x="4116820" y="4221391"/>
                          </a:moveTo>
                          <a:lnTo>
                            <a:pt x="4116820" y="4221392"/>
                          </a:lnTo>
                          <a:cubicBezTo>
                            <a:pt x="4117582" y="4232061"/>
                            <a:pt x="4117772" y="4243873"/>
                            <a:pt x="4122536" y="4253015"/>
                          </a:cubicBezTo>
                          <a:cubicBezTo>
                            <a:pt x="4134729" y="4277402"/>
                            <a:pt x="4150349" y="4300071"/>
                            <a:pt x="4162352" y="4324646"/>
                          </a:cubicBezTo>
                          <a:lnTo>
                            <a:pt x="4171306" y="4363891"/>
                          </a:lnTo>
                          <a:lnTo>
                            <a:pt x="4170544" y="4482004"/>
                          </a:lnTo>
                          <a:cubicBezTo>
                            <a:pt x="4167876" y="4546776"/>
                            <a:pt x="4167304" y="4612500"/>
                            <a:pt x="4110534" y="4659174"/>
                          </a:cubicBezTo>
                          <a:cubicBezTo>
                            <a:pt x="4105962" y="4662986"/>
                            <a:pt x="4103294" y="4671176"/>
                            <a:pt x="4102532" y="4677655"/>
                          </a:cubicBezTo>
                          <a:cubicBezTo>
                            <a:pt x="4098913" y="4707564"/>
                            <a:pt x="4098531" y="4738235"/>
                            <a:pt x="4092625" y="4767764"/>
                          </a:cubicBezTo>
                          <a:cubicBezTo>
                            <a:pt x="4090244" y="4779575"/>
                            <a:pt x="4089435" y="4790386"/>
                            <a:pt x="4091316" y="4800483"/>
                          </a:cubicBezTo>
                          <a:lnTo>
                            <a:pt x="4091316" y="4800484"/>
                          </a:lnTo>
                          <a:cubicBezTo>
                            <a:pt x="4093197" y="4810581"/>
                            <a:pt x="4097770" y="4819964"/>
                            <a:pt x="4106152" y="4828917"/>
                          </a:cubicBezTo>
                          <a:lnTo>
                            <a:pt x="4128333" y="4863343"/>
                          </a:lnTo>
                          <a:lnTo>
                            <a:pt x="4135862" y="4889275"/>
                          </a:lnTo>
                          <a:lnTo>
                            <a:pt x="4134157" y="4912168"/>
                          </a:lnTo>
                          <a:cubicBezTo>
                            <a:pt x="4132442" y="4919978"/>
                            <a:pt x="4132085" y="4927122"/>
                            <a:pt x="4132755" y="4933805"/>
                          </a:cubicBezTo>
                          <a:lnTo>
                            <a:pt x="4132755" y="4933806"/>
                          </a:lnTo>
                          <a:lnTo>
                            <a:pt x="4132757" y="4933810"/>
                          </a:lnTo>
                          <a:lnTo>
                            <a:pt x="4137514" y="4952673"/>
                          </a:lnTo>
                          <a:lnTo>
                            <a:pt x="4140307" y="4957453"/>
                          </a:lnTo>
                          <a:lnTo>
                            <a:pt x="4141585" y="4961456"/>
                          </a:lnTo>
                          <a:cubicBezTo>
                            <a:pt x="4146096" y="4970097"/>
                            <a:pt x="4151802" y="4978393"/>
                            <a:pt x="4157589" y="4987038"/>
                          </a:cubicBezTo>
                          <a:cubicBezTo>
                            <a:pt x="4168828" y="5003802"/>
                            <a:pt x="4182926" y="5022853"/>
                            <a:pt x="4184068" y="5041522"/>
                          </a:cubicBezTo>
                          <a:cubicBezTo>
                            <a:pt x="4184687" y="5052096"/>
                            <a:pt x="4187605" y="5062300"/>
                            <a:pt x="4191284" y="5072376"/>
                          </a:cubicBezTo>
                          <a:lnTo>
                            <a:pt x="4197188" y="5087444"/>
                          </a:lnTo>
                          <a:lnTo>
                            <a:pt x="4210215" y="5133220"/>
                          </a:lnTo>
                          <a:lnTo>
                            <a:pt x="4210217" y="5133225"/>
                          </a:lnTo>
                          <a:lnTo>
                            <a:pt x="4203501" y="5166113"/>
                          </a:lnTo>
                          <a:lnTo>
                            <a:pt x="4203501" y="5166114"/>
                          </a:lnTo>
                          <a:cubicBezTo>
                            <a:pt x="4202739" y="5167638"/>
                            <a:pt x="4203311" y="5169781"/>
                            <a:pt x="4204192" y="5172091"/>
                          </a:cubicBezTo>
                          <a:lnTo>
                            <a:pt x="4206739" y="5179068"/>
                          </a:lnTo>
                          <a:lnTo>
                            <a:pt x="4206573" y="5229433"/>
                          </a:lnTo>
                          <a:lnTo>
                            <a:pt x="4196024" y="5248936"/>
                          </a:lnTo>
                          <a:lnTo>
                            <a:pt x="4183116" y="5272796"/>
                          </a:lnTo>
                          <a:cubicBezTo>
                            <a:pt x="4171471" y="5285441"/>
                            <a:pt x="4163765" y="5298595"/>
                            <a:pt x="4159213" y="5312288"/>
                          </a:cubicBezTo>
                          <a:lnTo>
                            <a:pt x="4158157" y="5321350"/>
                          </a:lnTo>
                          <a:lnTo>
                            <a:pt x="4155683" y="5326163"/>
                          </a:lnTo>
                          <a:lnTo>
                            <a:pt x="4154237" y="5355014"/>
                          </a:lnTo>
                          <a:lnTo>
                            <a:pt x="4154237" y="5355015"/>
                          </a:lnTo>
                          <a:cubicBezTo>
                            <a:pt x="4154886" y="5364883"/>
                            <a:pt x="4156589" y="5375003"/>
                            <a:pt x="4159113" y="5385385"/>
                          </a:cubicBezTo>
                          <a:cubicBezTo>
                            <a:pt x="4162352" y="5398722"/>
                            <a:pt x="4164638" y="5412058"/>
                            <a:pt x="4167304" y="5425583"/>
                          </a:cubicBezTo>
                          <a:cubicBezTo>
                            <a:pt x="4171114" y="5443871"/>
                            <a:pt x="4175116" y="5462352"/>
                            <a:pt x="4178926" y="5480638"/>
                          </a:cubicBezTo>
                          <a:lnTo>
                            <a:pt x="4183450" y="5507668"/>
                          </a:lnTo>
                          <a:lnTo>
                            <a:pt x="4172831" y="5531692"/>
                          </a:lnTo>
                          <a:lnTo>
                            <a:pt x="4172830" y="5531693"/>
                          </a:lnTo>
                          <a:cubicBezTo>
                            <a:pt x="4165781" y="5537600"/>
                            <a:pt x="4162589" y="5542649"/>
                            <a:pt x="4162685" y="5547578"/>
                          </a:cubicBezTo>
                          <a:lnTo>
                            <a:pt x="4162685" y="5547579"/>
                          </a:lnTo>
                          <a:cubicBezTo>
                            <a:pt x="4162780" y="5552508"/>
                            <a:pt x="4166162" y="5557318"/>
                            <a:pt x="4172258" y="5562747"/>
                          </a:cubicBezTo>
                          <a:cubicBezTo>
                            <a:pt x="4214932" y="5600468"/>
                            <a:pt x="4241603" y="5646190"/>
                            <a:pt x="4243506" y="5704484"/>
                          </a:cubicBezTo>
                          <a:cubicBezTo>
                            <a:pt x="4243888" y="5716486"/>
                            <a:pt x="4246554" y="5728679"/>
                            <a:pt x="4249412" y="5740489"/>
                          </a:cubicBezTo>
                          <a:cubicBezTo>
                            <a:pt x="4251127" y="5747729"/>
                            <a:pt x="4253033" y="5756494"/>
                            <a:pt x="4258177" y="5760874"/>
                          </a:cubicBezTo>
                          <a:cubicBezTo>
                            <a:pt x="4297420" y="5794975"/>
                            <a:pt x="4324663" y="5837458"/>
                            <a:pt x="4346573" y="5883752"/>
                          </a:cubicBezTo>
                          <a:lnTo>
                            <a:pt x="4346575" y="5883756"/>
                          </a:lnTo>
                          <a:lnTo>
                            <a:pt x="4364477" y="5935946"/>
                          </a:lnTo>
                          <a:lnTo>
                            <a:pt x="4364478" y="5935950"/>
                          </a:lnTo>
                          <a:lnTo>
                            <a:pt x="4360859" y="5993290"/>
                          </a:lnTo>
                          <a:lnTo>
                            <a:pt x="4360858" y="5993291"/>
                          </a:lnTo>
                          <a:cubicBezTo>
                            <a:pt x="4359717" y="6004531"/>
                            <a:pt x="4359906" y="6017485"/>
                            <a:pt x="4354382" y="6026440"/>
                          </a:cubicBezTo>
                          <a:cubicBezTo>
                            <a:pt x="4337045" y="6054825"/>
                            <a:pt x="4318377" y="6082258"/>
                            <a:pt x="4298182" y="6108738"/>
                          </a:cubicBezTo>
                          <a:cubicBezTo>
                            <a:pt x="4289514" y="6120074"/>
                            <a:pt x="4284561" y="6126884"/>
                            <a:pt x="4284490" y="6133314"/>
                          </a:cubicBezTo>
                          <a:lnTo>
                            <a:pt x="4284490" y="6133315"/>
                          </a:lnTo>
                          <a:lnTo>
                            <a:pt x="4288190" y="6143190"/>
                          </a:lnTo>
                          <a:lnTo>
                            <a:pt x="4300086" y="6155600"/>
                          </a:lnTo>
                          <a:lnTo>
                            <a:pt x="4300088" y="6155603"/>
                          </a:lnTo>
                          <a:cubicBezTo>
                            <a:pt x="4322377" y="6175798"/>
                            <a:pt x="4333998" y="6200945"/>
                            <a:pt x="4338759" y="6228757"/>
                          </a:cubicBezTo>
                          <a:lnTo>
                            <a:pt x="4356096" y="6361540"/>
                          </a:lnTo>
                          <a:lnTo>
                            <a:pt x="4356096" y="6361539"/>
                          </a:lnTo>
                          <a:cubicBezTo>
                            <a:pt x="4352476" y="6317151"/>
                            <a:pt x="4346190" y="6272764"/>
                            <a:pt x="4338759" y="6228756"/>
                          </a:cubicBezTo>
                          <a:cubicBezTo>
                            <a:pt x="4333998" y="6200944"/>
                            <a:pt x="4322377" y="6175797"/>
                            <a:pt x="4300088" y="6155602"/>
                          </a:cubicBezTo>
                          <a:lnTo>
                            <a:pt x="4300086" y="6155600"/>
                          </a:lnTo>
                          <a:lnTo>
                            <a:pt x="4284490" y="6133315"/>
                          </a:lnTo>
                          <a:lnTo>
                            <a:pt x="4298182" y="6108739"/>
                          </a:lnTo>
                          <a:cubicBezTo>
                            <a:pt x="4318377" y="6082259"/>
                            <a:pt x="4337045" y="6054826"/>
                            <a:pt x="4354382" y="6026441"/>
                          </a:cubicBezTo>
                          <a:cubicBezTo>
                            <a:pt x="4359906" y="6017486"/>
                            <a:pt x="4359717" y="6004532"/>
                            <a:pt x="4360858" y="5993292"/>
                          </a:cubicBezTo>
                          <a:lnTo>
                            <a:pt x="4360859" y="5993290"/>
                          </a:lnTo>
                          <a:lnTo>
                            <a:pt x="4364311" y="5964477"/>
                          </a:lnTo>
                          <a:lnTo>
                            <a:pt x="4364478" y="5935950"/>
                          </a:lnTo>
                          <a:lnTo>
                            <a:pt x="4364478" y="5935949"/>
                          </a:lnTo>
                          <a:lnTo>
                            <a:pt x="4364477" y="5935946"/>
                          </a:lnTo>
                          <a:lnTo>
                            <a:pt x="4357598" y="5909351"/>
                          </a:lnTo>
                          <a:lnTo>
                            <a:pt x="4346575" y="5883756"/>
                          </a:lnTo>
                          <a:lnTo>
                            <a:pt x="4346573" y="5883751"/>
                          </a:lnTo>
                          <a:cubicBezTo>
                            <a:pt x="4324663" y="5837457"/>
                            <a:pt x="4297420" y="5794974"/>
                            <a:pt x="4258177" y="5760873"/>
                          </a:cubicBezTo>
                          <a:cubicBezTo>
                            <a:pt x="4253033" y="5756493"/>
                            <a:pt x="4251127" y="5747728"/>
                            <a:pt x="4249412" y="5740488"/>
                          </a:cubicBezTo>
                          <a:cubicBezTo>
                            <a:pt x="4246554" y="5728678"/>
                            <a:pt x="4243888" y="5716485"/>
                            <a:pt x="4243506" y="5704483"/>
                          </a:cubicBezTo>
                          <a:cubicBezTo>
                            <a:pt x="4241603" y="5646189"/>
                            <a:pt x="4214932" y="5600467"/>
                            <a:pt x="4172258" y="5562746"/>
                          </a:cubicBezTo>
                          <a:lnTo>
                            <a:pt x="4162685" y="5547578"/>
                          </a:lnTo>
                          <a:lnTo>
                            <a:pt x="4172830" y="5531694"/>
                          </a:lnTo>
                          <a:lnTo>
                            <a:pt x="4172831" y="5531692"/>
                          </a:lnTo>
                          <a:lnTo>
                            <a:pt x="4181230" y="5520422"/>
                          </a:lnTo>
                          <a:lnTo>
                            <a:pt x="4183450" y="5507668"/>
                          </a:lnTo>
                          <a:lnTo>
                            <a:pt x="4183450" y="5507667"/>
                          </a:lnTo>
                          <a:cubicBezTo>
                            <a:pt x="4183403" y="5498832"/>
                            <a:pt x="4180831" y="5489497"/>
                            <a:pt x="4178926" y="5480637"/>
                          </a:cubicBezTo>
                          <a:cubicBezTo>
                            <a:pt x="4175116" y="5462351"/>
                            <a:pt x="4171114" y="5443870"/>
                            <a:pt x="4167304" y="5425582"/>
                          </a:cubicBezTo>
                          <a:cubicBezTo>
                            <a:pt x="4164638" y="5412057"/>
                            <a:pt x="4162352" y="5398721"/>
                            <a:pt x="4159113" y="5385384"/>
                          </a:cubicBezTo>
                          <a:lnTo>
                            <a:pt x="4154237" y="5355014"/>
                          </a:lnTo>
                          <a:lnTo>
                            <a:pt x="4158157" y="5321350"/>
                          </a:lnTo>
                          <a:lnTo>
                            <a:pt x="4183116" y="5272797"/>
                          </a:lnTo>
                          <a:lnTo>
                            <a:pt x="4196024" y="5248936"/>
                          </a:lnTo>
                          <a:lnTo>
                            <a:pt x="4206573" y="5229434"/>
                          </a:lnTo>
                          <a:cubicBezTo>
                            <a:pt x="4210407" y="5213598"/>
                            <a:pt x="4210359" y="5196595"/>
                            <a:pt x="4206739" y="5179068"/>
                          </a:cubicBezTo>
                          <a:lnTo>
                            <a:pt x="4206739" y="5179067"/>
                          </a:lnTo>
                          <a:cubicBezTo>
                            <a:pt x="4206263" y="5176876"/>
                            <a:pt x="4205074" y="5174400"/>
                            <a:pt x="4204192" y="5172090"/>
                          </a:cubicBezTo>
                          <a:lnTo>
                            <a:pt x="4203501" y="5166114"/>
                          </a:lnTo>
                          <a:lnTo>
                            <a:pt x="4210217" y="5133225"/>
                          </a:lnTo>
                          <a:lnTo>
                            <a:pt x="4210217" y="5133224"/>
                          </a:lnTo>
                          <a:lnTo>
                            <a:pt x="4210215" y="5133220"/>
                          </a:lnTo>
                          <a:lnTo>
                            <a:pt x="4203072" y="5102461"/>
                          </a:lnTo>
                          <a:lnTo>
                            <a:pt x="4197188" y="5087444"/>
                          </a:lnTo>
                          <a:lnTo>
                            <a:pt x="4197182" y="5087423"/>
                          </a:lnTo>
                          <a:cubicBezTo>
                            <a:pt x="4191096" y="5072411"/>
                            <a:pt x="4184997" y="5057381"/>
                            <a:pt x="4184068" y="5041521"/>
                          </a:cubicBezTo>
                          <a:cubicBezTo>
                            <a:pt x="4182926" y="5022852"/>
                            <a:pt x="4168828" y="5003801"/>
                            <a:pt x="4157589" y="4987037"/>
                          </a:cubicBezTo>
                          <a:lnTo>
                            <a:pt x="4140307" y="4957453"/>
                          </a:lnTo>
                          <a:lnTo>
                            <a:pt x="4132757" y="4933810"/>
                          </a:lnTo>
                          <a:lnTo>
                            <a:pt x="4132755" y="4933805"/>
                          </a:lnTo>
                          <a:lnTo>
                            <a:pt x="4134157" y="4912169"/>
                          </a:lnTo>
                          <a:cubicBezTo>
                            <a:pt x="4135919" y="4904359"/>
                            <a:pt x="4136431" y="4896714"/>
                            <a:pt x="4135862" y="4889276"/>
                          </a:cubicBezTo>
                          <a:lnTo>
                            <a:pt x="4135862" y="4889275"/>
                          </a:lnTo>
                          <a:lnTo>
                            <a:pt x="4131084" y="4867614"/>
                          </a:lnTo>
                          <a:lnTo>
                            <a:pt x="4128333" y="4863343"/>
                          </a:lnTo>
                          <a:lnTo>
                            <a:pt x="4126583" y="4857317"/>
                          </a:lnTo>
                          <a:cubicBezTo>
                            <a:pt x="4121440" y="4847214"/>
                            <a:pt x="4114439" y="4837703"/>
                            <a:pt x="4106152" y="4828916"/>
                          </a:cubicBezTo>
                          <a:lnTo>
                            <a:pt x="4091316" y="4800483"/>
                          </a:lnTo>
                          <a:lnTo>
                            <a:pt x="4092625" y="4767765"/>
                          </a:lnTo>
                          <a:cubicBezTo>
                            <a:pt x="4098531" y="4738236"/>
                            <a:pt x="4098913" y="4707565"/>
                            <a:pt x="4102532" y="4677656"/>
                          </a:cubicBezTo>
                          <a:cubicBezTo>
                            <a:pt x="4103294" y="4671177"/>
                            <a:pt x="4105962" y="4662987"/>
                            <a:pt x="4110534" y="4659175"/>
                          </a:cubicBezTo>
                          <a:cubicBezTo>
                            <a:pt x="4167304" y="4612501"/>
                            <a:pt x="4167876" y="4546777"/>
                            <a:pt x="4170544" y="4482005"/>
                          </a:cubicBezTo>
                          <a:cubicBezTo>
                            <a:pt x="4172258" y="4442762"/>
                            <a:pt x="4172258" y="4403326"/>
                            <a:pt x="4171306" y="4363891"/>
                          </a:cubicBezTo>
                          <a:lnTo>
                            <a:pt x="4171306" y="4363890"/>
                          </a:lnTo>
                          <a:cubicBezTo>
                            <a:pt x="4171114" y="4350554"/>
                            <a:pt x="4168066" y="4336457"/>
                            <a:pt x="4162352" y="4324645"/>
                          </a:cubicBezTo>
                          <a:cubicBezTo>
                            <a:pt x="4150349" y="4300070"/>
                            <a:pt x="4134729" y="4277401"/>
                            <a:pt x="4122536" y="4253014"/>
                          </a:cubicBezTo>
                          <a:close/>
                          <a:moveTo>
                            <a:pt x="4113010" y="4165383"/>
                          </a:moveTo>
                          <a:lnTo>
                            <a:pt x="4113010" y="4165384"/>
                          </a:lnTo>
                          <a:lnTo>
                            <a:pt x="4116915" y="4192388"/>
                          </a:lnTo>
                          <a:lnTo>
                            <a:pt x="4116915" y="4192387"/>
                          </a:lnTo>
                          <a:cubicBezTo>
                            <a:pt x="4117011" y="4182767"/>
                            <a:pt x="4116439" y="4173480"/>
                            <a:pt x="4113010" y="4165383"/>
                          </a:cubicBezTo>
                          <a:close/>
                          <a:moveTo>
                            <a:pt x="4100628" y="3885338"/>
                          </a:moveTo>
                          <a:lnTo>
                            <a:pt x="4100628" y="3885339"/>
                          </a:lnTo>
                          <a:cubicBezTo>
                            <a:pt x="4110344" y="3897722"/>
                            <a:pt x="4117750" y="3910319"/>
                            <a:pt x="4123009" y="3923125"/>
                          </a:cubicBezTo>
                          <a:lnTo>
                            <a:pt x="4132513" y="3962160"/>
                          </a:lnTo>
                          <a:lnTo>
                            <a:pt x="4116821" y="4043838"/>
                          </a:lnTo>
                          <a:lnTo>
                            <a:pt x="4116820" y="4043839"/>
                          </a:lnTo>
                          <a:cubicBezTo>
                            <a:pt x="4108057" y="4063842"/>
                            <a:pt x="4102675" y="4083702"/>
                            <a:pt x="4101699" y="4103825"/>
                          </a:cubicBezTo>
                          <a:lnTo>
                            <a:pt x="4101699" y="4103826"/>
                          </a:lnTo>
                          <a:lnTo>
                            <a:pt x="4103666" y="4134255"/>
                          </a:lnTo>
                          <a:lnTo>
                            <a:pt x="4113010" y="4165382"/>
                          </a:lnTo>
                          <a:lnTo>
                            <a:pt x="4101699" y="4103826"/>
                          </a:lnTo>
                          <a:lnTo>
                            <a:pt x="4116820" y="4043840"/>
                          </a:lnTo>
                          <a:lnTo>
                            <a:pt x="4116821" y="4043838"/>
                          </a:lnTo>
                          <a:lnTo>
                            <a:pt x="4130123" y="4002410"/>
                          </a:lnTo>
                          <a:lnTo>
                            <a:pt x="4132513" y="3962160"/>
                          </a:lnTo>
                          <a:lnTo>
                            <a:pt x="4132513" y="3962159"/>
                          </a:lnTo>
                          <a:cubicBezTo>
                            <a:pt x="4130251" y="3935727"/>
                            <a:pt x="4120060" y="3910104"/>
                            <a:pt x="4100628" y="3885338"/>
                          </a:cubicBezTo>
                          <a:close/>
                          <a:moveTo>
                            <a:pt x="4115391" y="3670561"/>
                          </a:moveTo>
                          <a:lnTo>
                            <a:pt x="4117820" y="3680164"/>
                          </a:lnTo>
                          <a:lnTo>
                            <a:pt x="4113772" y="3734837"/>
                          </a:lnTo>
                          <a:lnTo>
                            <a:pt x="4113772" y="3734838"/>
                          </a:lnTo>
                          <a:cubicBezTo>
                            <a:pt x="4112820" y="3741316"/>
                            <a:pt x="4111486" y="3749126"/>
                            <a:pt x="4114154" y="3754653"/>
                          </a:cubicBezTo>
                          <a:lnTo>
                            <a:pt x="4120511" y="3789776"/>
                          </a:lnTo>
                          <a:lnTo>
                            <a:pt x="4105580" y="3822472"/>
                          </a:lnTo>
                          <a:cubicBezTo>
                            <a:pt x="4098532" y="3831902"/>
                            <a:pt x="4092912" y="3842046"/>
                            <a:pt x="4091245" y="3852619"/>
                          </a:cubicBezTo>
                          <a:lnTo>
                            <a:pt x="4091245" y="3852620"/>
                          </a:lnTo>
                          <a:lnTo>
                            <a:pt x="4092025" y="3868764"/>
                          </a:lnTo>
                          <a:lnTo>
                            <a:pt x="4100628" y="3885337"/>
                          </a:lnTo>
                          <a:lnTo>
                            <a:pt x="4091245" y="3852620"/>
                          </a:lnTo>
                          <a:lnTo>
                            <a:pt x="4105580" y="3822473"/>
                          </a:lnTo>
                          <a:cubicBezTo>
                            <a:pt x="4113772" y="3811614"/>
                            <a:pt x="4118916" y="3800897"/>
                            <a:pt x="4120511" y="3789777"/>
                          </a:cubicBezTo>
                          <a:lnTo>
                            <a:pt x="4120511" y="3789776"/>
                          </a:lnTo>
                          <a:cubicBezTo>
                            <a:pt x="4122107" y="3778655"/>
                            <a:pt x="4120154" y="3767130"/>
                            <a:pt x="4114154" y="3754652"/>
                          </a:cubicBezTo>
                          <a:lnTo>
                            <a:pt x="4113772" y="3734838"/>
                          </a:lnTo>
                          <a:lnTo>
                            <a:pt x="4117820" y="3680164"/>
                          </a:lnTo>
                          <a:lnTo>
                            <a:pt x="4117820" y="3680163"/>
                          </a:lnTo>
                          <a:close/>
                          <a:moveTo>
                            <a:pt x="4185711" y="2836172"/>
                          </a:moveTo>
                          <a:lnTo>
                            <a:pt x="4177020" y="2848793"/>
                          </a:lnTo>
                          <a:cubicBezTo>
                            <a:pt x="4172020" y="2865010"/>
                            <a:pt x="4166162" y="2881307"/>
                            <a:pt x="4161416" y="2897785"/>
                          </a:cubicBezTo>
                          <a:lnTo>
                            <a:pt x="4160387" y="2903551"/>
                          </a:lnTo>
                          <a:lnTo>
                            <a:pt x="4157113" y="2914328"/>
                          </a:lnTo>
                          <a:lnTo>
                            <a:pt x="4152482" y="2947859"/>
                          </a:lnTo>
                          <a:lnTo>
                            <a:pt x="4152481" y="2947862"/>
                          </a:lnTo>
                          <a:lnTo>
                            <a:pt x="4152481" y="2947863"/>
                          </a:lnTo>
                          <a:cubicBezTo>
                            <a:pt x="4152112" y="2959157"/>
                            <a:pt x="4153112" y="2970576"/>
                            <a:pt x="4156065" y="2982149"/>
                          </a:cubicBezTo>
                          <a:lnTo>
                            <a:pt x="4167758" y="3077402"/>
                          </a:lnTo>
                          <a:lnTo>
                            <a:pt x="4155303" y="3172654"/>
                          </a:lnTo>
                          <a:cubicBezTo>
                            <a:pt x="4129394" y="3276480"/>
                            <a:pt x="4101962" y="3380305"/>
                            <a:pt x="4107676" y="3489467"/>
                          </a:cubicBezTo>
                          <a:cubicBezTo>
                            <a:pt x="4108628" y="3507563"/>
                            <a:pt x="4097007" y="3529090"/>
                            <a:pt x="4085577" y="3544713"/>
                          </a:cubicBezTo>
                          <a:cubicBezTo>
                            <a:pt x="4074719" y="3559668"/>
                            <a:pt x="4068860" y="3566811"/>
                            <a:pt x="4067955" y="3574408"/>
                          </a:cubicBezTo>
                          <a:lnTo>
                            <a:pt x="4067956" y="3574408"/>
                          </a:lnTo>
                          <a:lnTo>
                            <a:pt x="4067955" y="3574409"/>
                          </a:lnTo>
                          <a:cubicBezTo>
                            <a:pt x="4067050" y="3582005"/>
                            <a:pt x="4071099" y="3590054"/>
                            <a:pt x="4080053" y="3606818"/>
                          </a:cubicBezTo>
                          <a:cubicBezTo>
                            <a:pt x="4084435" y="3614820"/>
                            <a:pt x="4087101" y="3624726"/>
                            <a:pt x="4093579" y="3630633"/>
                          </a:cubicBezTo>
                          <a:lnTo>
                            <a:pt x="4109452" y="3651926"/>
                          </a:lnTo>
                          <a:lnTo>
                            <a:pt x="4093579" y="3630632"/>
                          </a:lnTo>
                          <a:cubicBezTo>
                            <a:pt x="4087101" y="3624725"/>
                            <a:pt x="4084435" y="3614819"/>
                            <a:pt x="4080053" y="3606817"/>
                          </a:cubicBezTo>
                          <a:cubicBezTo>
                            <a:pt x="4075576" y="3598435"/>
                            <a:pt x="4072325" y="3592232"/>
                            <a:pt x="4070307" y="3587174"/>
                          </a:cubicBezTo>
                          <a:lnTo>
                            <a:pt x="4067956" y="3574408"/>
                          </a:lnTo>
                          <a:lnTo>
                            <a:pt x="4073034" y="3562321"/>
                          </a:lnTo>
                          <a:cubicBezTo>
                            <a:pt x="4075969" y="3557716"/>
                            <a:pt x="4080148" y="3552191"/>
                            <a:pt x="4085577" y="3544714"/>
                          </a:cubicBezTo>
                          <a:cubicBezTo>
                            <a:pt x="4097007" y="3529091"/>
                            <a:pt x="4108628" y="3507564"/>
                            <a:pt x="4107676" y="3489468"/>
                          </a:cubicBezTo>
                          <a:cubicBezTo>
                            <a:pt x="4101962" y="3380306"/>
                            <a:pt x="4129394" y="3276481"/>
                            <a:pt x="4155303" y="3172655"/>
                          </a:cubicBezTo>
                          <a:cubicBezTo>
                            <a:pt x="4163305" y="3140650"/>
                            <a:pt x="4167543" y="3109026"/>
                            <a:pt x="4167758" y="3077402"/>
                          </a:cubicBezTo>
                          <a:lnTo>
                            <a:pt x="4167758" y="3077401"/>
                          </a:lnTo>
                          <a:cubicBezTo>
                            <a:pt x="4167972" y="3045777"/>
                            <a:pt x="4164162" y="3014153"/>
                            <a:pt x="4156065" y="2982148"/>
                          </a:cubicBezTo>
                          <a:lnTo>
                            <a:pt x="4152481" y="2947863"/>
                          </a:lnTo>
                          <a:lnTo>
                            <a:pt x="4152482" y="2947859"/>
                          </a:lnTo>
                          <a:lnTo>
                            <a:pt x="4160387" y="2903551"/>
                          </a:lnTo>
                          <a:lnTo>
                            <a:pt x="4177020" y="2848794"/>
                          </a:lnTo>
                          <a:cubicBezTo>
                            <a:pt x="4178353" y="2844317"/>
                            <a:pt x="4181639" y="2839983"/>
                            <a:pt x="4185711" y="2836173"/>
                          </a:cubicBezTo>
                          <a:close/>
                          <a:moveTo>
                            <a:pt x="3701225" y="1508458"/>
                          </a:moveTo>
                          <a:lnTo>
                            <a:pt x="3673131" y="1596214"/>
                          </a:lnTo>
                          <a:cubicBezTo>
                            <a:pt x="3670654" y="1604979"/>
                            <a:pt x="3672179" y="1615837"/>
                            <a:pt x="3675036" y="1624981"/>
                          </a:cubicBezTo>
                          <a:cubicBezTo>
                            <a:pt x="3684752" y="1656224"/>
                            <a:pt x="3709137" y="1676037"/>
                            <a:pt x="3731617" y="1697754"/>
                          </a:cubicBezTo>
                          <a:cubicBezTo>
                            <a:pt x="3741524" y="1707280"/>
                            <a:pt x="3748572" y="1720424"/>
                            <a:pt x="3754286" y="1733189"/>
                          </a:cubicBezTo>
                          <a:cubicBezTo>
                            <a:pt x="3768957" y="1766336"/>
                            <a:pt x="3782101" y="1800247"/>
                            <a:pt x="3796007" y="1833776"/>
                          </a:cubicBezTo>
                          <a:cubicBezTo>
                            <a:pt x="3797341" y="1837014"/>
                            <a:pt x="3800770" y="1839680"/>
                            <a:pt x="3803628" y="1842159"/>
                          </a:cubicBezTo>
                          <a:cubicBezTo>
                            <a:pt x="3833729" y="1866923"/>
                            <a:pt x="3864018" y="1891498"/>
                            <a:pt x="3894119" y="1916455"/>
                          </a:cubicBezTo>
                          <a:cubicBezTo>
                            <a:pt x="3899833" y="1921217"/>
                            <a:pt x="3904025" y="1928077"/>
                            <a:pt x="3909549" y="1933220"/>
                          </a:cubicBezTo>
                          <a:cubicBezTo>
                            <a:pt x="3917169" y="1940460"/>
                            <a:pt x="3924410" y="1949604"/>
                            <a:pt x="3933554" y="1953414"/>
                          </a:cubicBezTo>
                          <a:cubicBezTo>
                            <a:pt x="3962319" y="1965225"/>
                            <a:pt x="3974703" y="1987895"/>
                            <a:pt x="3980037" y="2016470"/>
                          </a:cubicBezTo>
                          <a:cubicBezTo>
                            <a:pt x="3984990" y="2042571"/>
                            <a:pt x="3989182" y="2068670"/>
                            <a:pt x="3994896" y="2094579"/>
                          </a:cubicBezTo>
                          <a:cubicBezTo>
                            <a:pt x="4001754" y="2126202"/>
                            <a:pt x="4009184" y="2157637"/>
                            <a:pt x="4017567" y="2188880"/>
                          </a:cubicBezTo>
                          <a:cubicBezTo>
                            <a:pt x="4021187" y="2202405"/>
                            <a:pt x="4025377" y="2216693"/>
                            <a:pt x="4032807" y="2228315"/>
                          </a:cubicBezTo>
                          <a:cubicBezTo>
                            <a:pt x="4053382" y="2260891"/>
                            <a:pt x="4067288" y="2295754"/>
                            <a:pt x="4061764" y="2334045"/>
                          </a:cubicBezTo>
                          <a:cubicBezTo>
                            <a:pt x="4057382" y="2364716"/>
                            <a:pt x="4068622" y="2390435"/>
                            <a:pt x="4086149" y="2409486"/>
                          </a:cubicBezTo>
                          <a:cubicBezTo>
                            <a:pt x="4094103" y="2418155"/>
                            <a:pt x="4099616" y="2426977"/>
                            <a:pt x="4103250" y="2435913"/>
                          </a:cubicBezTo>
                          <a:lnTo>
                            <a:pt x="4109081" y="2463018"/>
                          </a:lnTo>
                          <a:lnTo>
                            <a:pt x="4109080" y="2463031"/>
                          </a:lnTo>
                          <a:lnTo>
                            <a:pt x="4100439" y="2518262"/>
                          </a:lnTo>
                          <a:lnTo>
                            <a:pt x="4100438" y="2518264"/>
                          </a:lnTo>
                          <a:cubicBezTo>
                            <a:pt x="4097771" y="2527790"/>
                            <a:pt x="4096627" y="2536458"/>
                            <a:pt x="4096794" y="2545006"/>
                          </a:cubicBezTo>
                          <a:lnTo>
                            <a:pt x="4096794" y="2545007"/>
                          </a:lnTo>
                          <a:cubicBezTo>
                            <a:pt x="4096960" y="2553556"/>
                            <a:pt x="4098437" y="2561986"/>
                            <a:pt x="4101008" y="2571035"/>
                          </a:cubicBezTo>
                          <a:cubicBezTo>
                            <a:pt x="4113010" y="2612946"/>
                            <a:pt x="4145587" y="2640951"/>
                            <a:pt x="4174162" y="2668002"/>
                          </a:cubicBezTo>
                          <a:cubicBezTo>
                            <a:pt x="4198547" y="2691055"/>
                            <a:pt x="4212264" y="2716964"/>
                            <a:pt x="4222552" y="2745349"/>
                          </a:cubicBezTo>
                          <a:lnTo>
                            <a:pt x="4222553" y="2745352"/>
                          </a:lnTo>
                          <a:lnTo>
                            <a:pt x="4228473" y="2778006"/>
                          </a:lnTo>
                          <a:lnTo>
                            <a:pt x="4228053" y="2785440"/>
                          </a:lnTo>
                          <a:lnTo>
                            <a:pt x="4217974" y="2811780"/>
                          </a:lnTo>
                          <a:lnTo>
                            <a:pt x="4217970" y="2811787"/>
                          </a:lnTo>
                          <a:lnTo>
                            <a:pt x="4217971" y="2811787"/>
                          </a:lnTo>
                          <a:lnTo>
                            <a:pt x="4217974" y="2811780"/>
                          </a:lnTo>
                          <a:lnTo>
                            <a:pt x="4227624" y="2793023"/>
                          </a:lnTo>
                          <a:lnTo>
                            <a:pt x="4228053" y="2785440"/>
                          </a:lnTo>
                          <a:lnTo>
                            <a:pt x="4229253" y="2782305"/>
                          </a:lnTo>
                          <a:lnTo>
                            <a:pt x="4228473" y="2778006"/>
                          </a:lnTo>
                          <a:lnTo>
                            <a:pt x="4228883" y="2770757"/>
                          </a:lnTo>
                          <a:lnTo>
                            <a:pt x="4222553" y="2745352"/>
                          </a:lnTo>
                          <a:lnTo>
                            <a:pt x="4222552" y="2745348"/>
                          </a:lnTo>
                          <a:cubicBezTo>
                            <a:pt x="4212264" y="2716963"/>
                            <a:pt x="4198547" y="2691054"/>
                            <a:pt x="4174162" y="2668001"/>
                          </a:cubicBezTo>
                          <a:cubicBezTo>
                            <a:pt x="4145587" y="2640950"/>
                            <a:pt x="4113010" y="2612945"/>
                            <a:pt x="4101008" y="2571034"/>
                          </a:cubicBezTo>
                          <a:lnTo>
                            <a:pt x="4096794" y="2545007"/>
                          </a:lnTo>
                          <a:lnTo>
                            <a:pt x="4100438" y="2518265"/>
                          </a:lnTo>
                          <a:lnTo>
                            <a:pt x="4100439" y="2518262"/>
                          </a:lnTo>
                          <a:lnTo>
                            <a:pt x="4107019" y="2490551"/>
                          </a:lnTo>
                          <a:lnTo>
                            <a:pt x="4109080" y="2463031"/>
                          </a:lnTo>
                          <a:lnTo>
                            <a:pt x="4109082" y="2463019"/>
                          </a:lnTo>
                          <a:lnTo>
                            <a:pt x="4109081" y="2463018"/>
                          </a:lnTo>
                          <a:lnTo>
                            <a:pt x="4109082" y="2463018"/>
                          </a:lnTo>
                          <a:cubicBezTo>
                            <a:pt x="4108200" y="2444777"/>
                            <a:pt x="4102057" y="2426822"/>
                            <a:pt x="4086149" y="2409485"/>
                          </a:cubicBezTo>
                          <a:cubicBezTo>
                            <a:pt x="4068622" y="2390434"/>
                            <a:pt x="4057382" y="2364715"/>
                            <a:pt x="4061764" y="2334044"/>
                          </a:cubicBezTo>
                          <a:cubicBezTo>
                            <a:pt x="4067288" y="2295753"/>
                            <a:pt x="4053382" y="2260890"/>
                            <a:pt x="4032807" y="2228314"/>
                          </a:cubicBezTo>
                          <a:cubicBezTo>
                            <a:pt x="4025377" y="2216692"/>
                            <a:pt x="4021187" y="2202404"/>
                            <a:pt x="4017567" y="2188879"/>
                          </a:cubicBezTo>
                          <a:cubicBezTo>
                            <a:pt x="4009184" y="2157636"/>
                            <a:pt x="4001754" y="2126201"/>
                            <a:pt x="3994896" y="2094578"/>
                          </a:cubicBezTo>
                          <a:cubicBezTo>
                            <a:pt x="3989182" y="2068669"/>
                            <a:pt x="3984990" y="2042570"/>
                            <a:pt x="3980037" y="2016469"/>
                          </a:cubicBezTo>
                          <a:cubicBezTo>
                            <a:pt x="3974703" y="1987894"/>
                            <a:pt x="3962319" y="1965224"/>
                            <a:pt x="3933554" y="1953413"/>
                          </a:cubicBezTo>
                          <a:cubicBezTo>
                            <a:pt x="3924410" y="1949603"/>
                            <a:pt x="3917169" y="1940459"/>
                            <a:pt x="3909549" y="1933219"/>
                          </a:cubicBezTo>
                          <a:cubicBezTo>
                            <a:pt x="3904025" y="1928076"/>
                            <a:pt x="3899833" y="1921216"/>
                            <a:pt x="3894119" y="1916454"/>
                          </a:cubicBezTo>
                          <a:cubicBezTo>
                            <a:pt x="3864018" y="1891497"/>
                            <a:pt x="3833729" y="1866922"/>
                            <a:pt x="3803628" y="1842158"/>
                          </a:cubicBezTo>
                          <a:cubicBezTo>
                            <a:pt x="3800770" y="1839679"/>
                            <a:pt x="3797341" y="1837013"/>
                            <a:pt x="3796007" y="1833775"/>
                          </a:cubicBezTo>
                          <a:cubicBezTo>
                            <a:pt x="3782101" y="1800246"/>
                            <a:pt x="3768958" y="1766335"/>
                            <a:pt x="3754286" y="1733188"/>
                          </a:cubicBezTo>
                          <a:cubicBezTo>
                            <a:pt x="3748572" y="1720423"/>
                            <a:pt x="3741524" y="1707279"/>
                            <a:pt x="3731618" y="1697753"/>
                          </a:cubicBezTo>
                          <a:cubicBezTo>
                            <a:pt x="3709138" y="1676036"/>
                            <a:pt x="3684752" y="1656223"/>
                            <a:pt x="3675036" y="1624980"/>
                          </a:cubicBezTo>
                          <a:cubicBezTo>
                            <a:pt x="3672180" y="1615836"/>
                            <a:pt x="3670655" y="1604978"/>
                            <a:pt x="3673132" y="1596213"/>
                          </a:cubicBezTo>
                          <a:close/>
                          <a:moveTo>
                            <a:pt x="3719830" y="1459073"/>
                          </a:moveTo>
                          <a:lnTo>
                            <a:pt x="3719829" y="1459074"/>
                          </a:lnTo>
                          <a:lnTo>
                            <a:pt x="3710612" y="1481572"/>
                          </a:lnTo>
                          <a:close/>
                          <a:moveTo>
                            <a:pt x="3739023" y="1268758"/>
                          </a:moveTo>
                          <a:cubicBezTo>
                            <a:pt x="3739475" y="1275402"/>
                            <a:pt x="3741047" y="1281689"/>
                            <a:pt x="3744190" y="1286070"/>
                          </a:cubicBezTo>
                          <a:cubicBezTo>
                            <a:pt x="3758763" y="1306930"/>
                            <a:pt x="3765003" y="1328553"/>
                            <a:pt x="3766527" y="1350628"/>
                          </a:cubicBezTo>
                          <a:lnTo>
                            <a:pt x="3760933" y="1413840"/>
                          </a:lnTo>
                          <a:lnTo>
                            <a:pt x="3766528" y="1350627"/>
                          </a:lnTo>
                          <a:cubicBezTo>
                            <a:pt x="3765003" y="1328552"/>
                            <a:pt x="3758764" y="1306930"/>
                            <a:pt x="3744190" y="1286069"/>
                          </a:cubicBezTo>
                          <a:close/>
                          <a:moveTo>
                            <a:pt x="3680752" y="773035"/>
                          </a:moveTo>
                          <a:lnTo>
                            <a:pt x="3680752" y="773036"/>
                          </a:lnTo>
                          <a:cubicBezTo>
                            <a:pt x="3683038" y="800277"/>
                            <a:pt x="3686276" y="827330"/>
                            <a:pt x="3688752" y="854380"/>
                          </a:cubicBezTo>
                          <a:cubicBezTo>
                            <a:pt x="3691038" y="878957"/>
                            <a:pt x="3691800" y="903723"/>
                            <a:pt x="3719805" y="915344"/>
                          </a:cubicBezTo>
                          <a:cubicBezTo>
                            <a:pt x="3724187" y="917060"/>
                            <a:pt x="3727425" y="922774"/>
                            <a:pt x="3730283" y="927156"/>
                          </a:cubicBezTo>
                          <a:cubicBezTo>
                            <a:pt x="3774291" y="994786"/>
                            <a:pt x="3773147" y="1030981"/>
                            <a:pt x="3726663" y="1097088"/>
                          </a:cubicBezTo>
                          <a:cubicBezTo>
                            <a:pt x="3721901" y="1103946"/>
                            <a:pt x="3718471" y="1118614"/>
                            <a:pt x="3722281" y="1123186"/>
                          </a:cubicBezTo>
                          <a:cubicBezTo>
                            <a:pt x="3738093" y="1142618"/>
                            <a:pt x="3745142" y="1162954"/>
                            <a:pt x="3747000" y="1184029"/>
                          </a:cubicBezTo>
                          <a:cubicBezTo>
                            <a:pt x="3745142" y="1162954"/>
                            <a:pt x="3738094" y="1142617"/>
                            <a:pt x="3722282" y="1123185"/>
                          </a:cubicBezTo>
                          <a:cubicBezTo>
                            <a:pt x="3718472" y="1118613"/>
                            <a:pt x="3721902" y="1103945"/>
                            <a:pt x="3726664" y="1097087"/>
                          </a:cubicBezTo>
                          <a:cubicBezTo>
                            <a:pt x="3773148" y="1030980"/>
                            <a:pt x="3774292" y="994785"/>
                            <a:pt x="3730284" y="927155"/>
                          </a:cubicBezTo>
                          <a:cubicBezTo>
                            <a:pt x="3727426" y="922773"/>
                            <a:pt x="3724188" y="917059"/>
                            <a:pt x="3719806" y="915343"/>
                          </a:cubicBezTo>
                          <a:cubicBezTo>
                            <a:pt x="3691800" y="903722"/>
                            <a:pt x="3691038" y="878956"/>
                            <a:pt x="3688752" y="854379"/>
                          </a:cubicBezTo>
                          <a:close/>
                          <a:moveTo>
                            <a:pt x="3736153" y="517851"/>
                          </a:moveTo>
                          <a:lnTo>
                            <a:pt x="3727235" y="556048"/>
                          </a:lnTo>
                          <a:cubicBezTo>
                            <a:pt x="3725139" y="564049"/>
                            <a:pt x="3719615" y="572623"/>
                            <a:pt x="3720757" y="580051"/>
                          </a:cubicBezTo>
                          <a:cubicBezTo>
                            <a:pt x="3724091" y="601579"/>
                            <a:pt x="3721662" y="622201"/>
                            <a:pt x="3717376" y="642538"/>
                          </a:cubicBezTo>
                          <a:lnTo>
                            <a:pt x="3704853" y="694928"/>
                          </a:lnTo>
                          <a:lnTo>
                            <a:pt x="3717377" y="642537"/>
                          </a:lnTo>
                          <a:cubicBezTo>
                            <a:pt x="3721663" y="622201"/>
                            <a:pt x="3724092" y="601578"/>
                            <a:pt x="3720758" y="580050"/>
                          </a:cubicBezTo>
                          <a:cubicBezTo>
                            <a:pt x="3719616" y="572622"/>
                            <a:pt x="3725140" y="564048"/>
                            <a:pt x="3727236" y="556047"/>
                          </a:cubicBezTo>
                          <a:close/>
                          <a:moveTo>
                            <a:pt x="3749448" y="298169"/>
                          </a:moveTo>
                          <a:lnTo>
                            <a:pt x="3734666" y="313533"/>
                          </a:lnTo>
                          <a:lnTo>
                            <a:pt x="3734666" y="313533"/>
                          </a:lnTo>
                          <a:lnTo>
                            <a:pt x="3734665" y="313534"/>
                          </a:lnTo>
                          <a:cubicBezTo>
                            <a:pt x="3730473" y="316390"/>
                            <a:pt x="3732759" y="330299"/>
                            <a:pt x="3734093" y="338871"/>
                          </a:cubicBezTo>
                          <a:lnTo>
                            <a:pt x="3734100" y="338903"/>
                          </a:lnTo>
                          <a:lnTo>
                            <a:pt x="3744000" y="395640"/>
                          </a:lnTo>
                          <a:lnTo>
                            <a:pt x="3740190" y="367328"/>
                          </a:lnTo>
                          <a:lnTo>
                            <a:pt x="3734100" y="338903"/>
                          </a:lnTo>
                          <a:lnTo>
                            <a:pt x="3734094" y="338870"/>
                          </a:lnTo>
                          <a:cubicBezTo>
                            <a:pt x="3733427" y="334584"/>
                            <a:pt x="3732522" y="328964"/>
                            <a:pt x="3732308" y="324058"/>
                          </a:cubicBezTo>
                          <a:lnTo>
                            <a:pt x="3734666" y="313533"/>
                          </a:lnTo>
                          <a:close/>
                          <a:moveTo>
                            <a:pt x="3756993" y="281568"/>
                          </a:moveTo>
                          <a:lnTo>
                            <a:pt x="3752098" y="295415"/>
                          </a:lnTo>
                          <a:lnTo>
                            <a:pt x="3752099" y="295415"/>
                          </a:lnTo>
                          <a:close/>
                          <a:moveTo>
                            <a:pt x="3743673" y="24486"/>
                          </a:moveTo>
                          <a:lnTo>
                            <a:pt x="3741410" y="74129"/>
                          </a:lnTo>
                          <a:cubicBezTo>
                            <a:pt x="3742333" y="91492"/>
                            <a:pt x="3744643" y="108703"/>
                            <a:pt x="3747334" y="125861"/>
                          </a:cubicBezTo>
                          <a:lnTo>
                            <a:pt x="3751729" y="153388"/>
                          </a:lnTo>
                          <a:lnTo>
                            <a:pt x="3760002" y="228944"/>
                          </a:lnTo>
                          <a:lnTo>
                            <a:pt x="3755543" y="177271"/>
                          </a:lnTo>
                          <a:lnTo>
                            <a:pt x="3751729" y="153388"/>
                          </a:lnTo>
                          <a:lnTo>
                            <a:pt x="3751530" y="151569"/>
                          </a:lnTo>
                          <a:cubicBezTo>
                            <a:pt x="3747300" y="125876"/>
                            <a:pt x="3742795" y="100174"/>
                            <a:pt x="3741411" y="74129"/>
                          </a:cubicBezTo>
                          <a:close/>
                          <a:moveTo>
                            <a:pt x="3741092" y="0"/>
                          </a:moveTo>
                          <a:lnTo>
                            <a:pt x="4205201" y="0"/>
                          </a:lnTo>
                          <a:lnTo>
                            <a:pt x="4204073" y="2817"/>
                          </a:lnTo>
                          <a:cubicBezTo>
                            <a:pt x="4195691" y="21486"/>
                            <a:pt x="4193023" y="43012"/>
                            <a:pt x="4189974" y="63587"/>
                          </a:cubicBezTo>
                          <a:cubicBezTo>
                            <a:pt x="4184450" y="101308"/>
                            <a:pt x="4181020" y="139219"/>
                            <a:pt x="4176068" y="176939"/>
                          </a:cubicBezTo>
                          <a:cubicBezTo>
                            <a:pt x="4174924" y="184941"/>
                            <a:pt x="4172830" y="194085"/>
                            <a:pt x="4168066" y="200182"/>
                          </a:cubicBezTo>
                          <a:cubicBezTo>
                            <a:pt x="4136061" y="241901"/>
                            <a:pt x="4127108" y="292579"/>
                            <a:pt x="4130154" y="340774"/>
                          </a:cubicBezTo>
                          <a:cubicBezTo>
                            <a:pt x="4132443" y="378686"/>
                            <a:pt x="4134157" y="415835"/>
                            <a:pt x="4130919" y="453364"/>
                          </a:cubicBezTo>
                          <a:cubicBezTo>
                            <a:pt x="4130727" y="456222"/>
                            <a:pt x="4131109" y="460032"/>
                            <a:pt x="4132633" y="462126"/>
                          </a:cubicBezTo>
                          <a:cubicBezTo>
                            <a:pt x="4142729" y="475081"/>
                            <a:pt x="4143491" y="488607"/>
                            <a:pt x="4145205" y="505182"/>
                          </a:cubicBezTo>
                          <a:cubicBezTo>
                            <a:pt x="4147683" y="528615"/>
                            <a:pt x="4145967" y="550141"/>
                            <a:pt x="4141777" y="571860"/>
                          </a:cubicBezTo>
                          <a:cubicBezTo>
                            <a:pt x="4138729" y="587672"/>
                            <a:pt x="4132443" y="603673"/>
                            <a:pt x="4124440" y="617772"/>
                          </a:cubicBezTo>
                          <a:cubicBezTo>
                            <a:pt x="4113200" y="637392"/>
                            <a:pt x="4108820" y="656255"/>
                            <a:pt x="4123678" y="674923"/>
                          </a:cubicBezTo>
                          <a:cubicBezTo>
                            <a:pt x="4139491" y="695116"/>
                            <a:pt x="4133967" y="717977"/>
                            <a:pt x="4134537" y="740268"/>
                          </a:cubicBezTo>
                          <a:cubicBezTo>
                            <a:pt x="4134729" y="749982"/>
                            <a:pt x="4134347" y="760270"/>
                            <a:pt x="4136823" y="769605"/>
                          </a:cubicBezTo>
                          <a:cubicBezTo>
                            <a:pt x="4143873" y="796655"/>
                            <a:pt x="4154541" y="822756"/>
                            <a:pt x="4159303" y="850189"/>
                          </a:cubicBezTo>
                          <a:cubicBezTo>
                            <a:pt x="4161970" y="865430"/>
                            <a:pt x="4157207" y="882384"/>
                            <a:pt x="4153779" y="898198"/>
                          </a:cubicBezTo>
                          <a:cubicBezTo>
                            <a:pt x="4150159" y="914200"/>
                            <a:pt x="4144635" y="930011"/>
                            <a:pt x="4138919" y="945444"/>
                          </a:cubicBezTo>
                          <a:cubicBezTo>
                            <a:pt x="4135109" y="955920"/>
                            <a:pt x="4131489" y="967350"/>
                            <a:pt x="4124630" y="975733"/>
                          </a:cubicBezTo>
                          <a:cubicBezTo>
                            <a:pt x="4109010" y="994785"/>
                            <a:pt x="4106342" y="1014406"/>
                            <a:pt x="4114534" y="1036887"/>
                          </a:cubicBezTo>
                          <a:cubicBezTo>
                            <a:pt x="4115868" y="1040315"/>
                            <a:pt x="4115868" y="1044315"/>
                            <a:pt x="4116058" y="1048125"/>
                          </a:cubicBezTo>
                          <a:cubicBezTo>
                            <a:pt x="4120058" y="1109091"/>
                            <a:pt x="4122536" y="1170051"/>
                            <a:pt x="4128632" y="1230633"/>
                          </a:cubicBezTo>
                          <a:cubicBezTo>
                            <a:pt x="4131109" y="1255206"/>
                            <a:pt x="4141967" y="1278829"/>
                            <a:pt x="4148825" y="1303024"/>
                          </a:cubicBezTo>
                          <a:cubicBezTo>
                            <a:pt x="4150159" y="1307978"/>
                            <a:pt x="4152255" y="1313504"/>
                            <a:pt x="4151301" y="1318456"/>
                          </a:cubicBezTo>
                          <a:cubicBezTo>
                            <a:pt x="4141777" y="1372368"/>
                            <a:pt x="4155683" y="1422854"/>
                            <a:pt x="4173972" y="1472575"/>
                          </a:cubicBezTo>
                          <a:cubicBezTo>
                            <a:pt x="4175878" y="1477717"/>
                            <a:pt x="4175306" y="1484004"/>
                            <a:pt x="4174924" y="1489720"/>
                          </a:cubicBezTo>
                          <a:cubicBezTo>
                            <a:pt x="4173592" y="1505724"/>
                            <a:pt x="4166924" y="1523059"/>
                            <a:pt x="4170924" y="1537537"/>
                          </a:cubicBezTo>
                          <a:cubicBezTo>
                            <a:pt x="4181974" y="1576019"/>
                            <a:pt x="4195309" y="1614120"/>
                            <a:pt x="4212073" y="1650317"/>
                          </a:cubicBezTo>
                          <a:cubicBezTo>
                            <a:pt x="4229028" y="1687086"/>
                            <a:pt x="4243316" y="1721185"/>
                            <a:pt x="4226173" y="1763287"/>
                          </a:cubicBezTo>
                          <a:cubicBezTo>
                            <a:pt x="4218932" y="1781194"/>
                            <a:pt x="4224076" y="1804816"/>
                            <a:pt x="4225981" y="1825393"/>
                          </a:cubicBezTo>
                          <a:cubicBezTo>
                            <a:pt x="4227504" y="1840441"/>
                            <a:pt x="4236078" y="1854920"/>
                            <a:pt x="4236078" y="1869780"/>
                          </a:cubicBezTo>
                          <a:cubicBezTo>
                            <a:pt x="4236078" y="1909408"/>
                            <a:pt x="4246174" y="1944649"/>
                            <a:pt x="4266749" y="1978940"/>
                          </a:cubicBezTo>
                          <a:cubicBezTo>
                            <a:pt x="4274749" y="1992279"/>
                            <a:pt x="4269416" y="2013043"/>
                            <a:pt x="4271512" y="2030378"/>
                          </a:cubicBezTo>
                          <a:cubicBezTo>
                            <a:pt x="4273987" y="2048668"/>
                            <a:pt x="4276274" y="2067525"/>
                            <a:pt x="4281800" y="2085054"/>
                          </a:cubicBezTo>
                          <a:cubicBezTo>
                            <a:pt x="4296278" y="2130393"/>
                            <a:pt x="4312661" y="2175163"/>
                            <a:pt x="4327901" y="2220312"/>
                          </a:cubicBezTo>
                          <a:cubicBezTo>
                            <a:pt x="4340476" y="2257459"/>
                            <a:pt x="4330569" y="2294039"/>
                            <a:pt x="4325236" y="2330806"/>
                          </a:cubicBezTo>
                          <a:cubicBezTo>
                            <a:pt x="4321805" y="2353859"/>
                            <a:pt x="4313613" y="2375383"/>
                            <a:pt x="4325807" y="2401292"/>
                          </a:cubicBezTo>
                          <a:cubicBezTo>
                            <a:pt x="4337427" y="2426059"/>
                            <a:pt x="4334759" y="2457492"/>
                            <a:pt x="4341047" y="2485307"/>
                          </a:cubicBezTo>
                          <a:cubicBezTo>
                            <a:pt x="4346380" y="2508742"/>
                            <a:pt x="4354954" y="2531409"/>
                            <a:pt x="4363336" y="2554079"/>
                          </a:cubicBezTo>
                          <a:cubicBezTo>
                            <a:pt x="4374768" y="2584942"/>
                            <a:pt x="4386767" y="2615421"/>
                            <a:pt x="4381054" y="2649143"/>
                          </a:cubicBezTo>
                          <a:cubicBezTo>
                            <a:pt x="4374575" y="2687436"/>
                            <a:pt x="4398960" y="2713723"/>
                            <a:pt x="4415154" y="2743826"/>
                          </a:cubicBezTo>
                          <a:cubicBezTo>
                            <a:pt x="4426202" y="2764590"/>
                            <a:pt x="4434395" y="2787259"/>
                            <a:pt x="4441254" y="2809930"/>
                          </a:cubicBezTo>
                          <a:cubicBezTo>
                            <a:pt x="4450207" y="2840219"/>
                            <a:pt x="4455542" y="2871462"/>
                            <a:pt x="4464304" y="2901943"/>
                          </a:cubicBezTo>
                          <a:cubicBezTo>
                            <a:pt x="4477448" y="2948047"/>
                            <a:pt x="4487736" y="2994722"/>
                            <a:pt x="4480497" y="3042728"/>
                          </a:cubicBezTo>
                          <a:cubicBezTo>
                            <a:pt x="4477259" y="3064827"/>
                            <a:pt x="4477448" y="3085403"/>
                            <a:pt x="4482212" y="3107500"/>
                          </a:cubicBezTo>
                          <a:cubicBezTo>
                            <a:pt x="4490023" y="3143695"/>
                            <a:pt x="4490976" y="3180844"/>
                            <a:pt x="4520122" y="3209993"/>
                          </a:cubicBezTo>
                          <a:cubicBezTo>
                            <a:pt x="4530410" y="3220280"/>
                            <a:pt x="4533076" y="3238758"/>
                            <a:pt x="4538410" y="3253809"/>
                          </a:cubicBezTo>
                          <a:cubicBezTo>
                            <a:pt x="4544699" y="3271145"/>
                            <a:pt x="4541459" y="3283908"/>
                            <a:pt x="4523170" y="3293244"/>
                          </a:cubicBezTo>
                          <a:cubicBezTo>
                            <a:pt x="4514979" y="3297434"/>
                            <a:pt x="4506978" y="3309437"/>
                            <a:pt x="4505643" y="3318771"/>
                          </a:cubicBezTo>
                          <a:cubicBezTo>
                            <a:pt x="4501643" y="3346776"/>
                            <a:pt x="4507549" y="3372495"/>
                            <a:pt x="4520504" y="3399546"/>
                          </a:cubicBezTo>
                          <a:cubicBezTo>
                            <a:pt x="4532697" y="3424883"/>
                            <a:pt x="4531362" y="3456508"/>
                            <a:pt x="4536124" y="3485275"/>
                          </a:cubicBezTo>
                          <a:cubicBezTo>
                            <a:pt x="4539554" y="3505657"/>
                            <a:pt x="4546602" y="3526042"/>
                            <a:pt x="4546602" y="3546617"/>
                          </a:cubicBezTo>
                          <a:cubicBezTo>
                            <a:pt x="4546602" y="3572146"/>
                            <a:pt x="4540506" y="3597482"/>
                            <a:pt x="4538221" y="3623201"/>
                          </a:cubicBezTo>
                          <a:cubicBezTo>
                            <a:pt x="4536316" y="3643204"/>
                            <a:pt x="4537079" y="3663589"/>
                            <a:pt x="4534792" y="3683591"/>
                          </a:cubicBezTo>
                          <a:cubicBezTo>
                            <a:pt x="4533076" y="3699976"/>
                            <a:pt x="4528696" y="3716168"/>
                            <a:pt x="4525077" y="3732361"/>
                          </a:cubicBezTo>
                          <a:cubicBezTo>
                            <a:pt x="4523742" y="3738267"/>
                            <a:pt x="4518597" y="3744173"/>
                            <a:pt x="4519359" y="3749506"/>
                          </a:cubicBezTo>
                          <a:cubicBezTo>
                            <a:pt x="4527552" y="3802467"/>
                            <a:pt x="4490976" y="3840569"/>
                            <a:pt x="4474782" y="3885338"/>
                          </a:cubicBezTo>
                          <a:cubicBezTo>
                            <a:pt x="4457636" y="3932394"/>
                            <a:pt x="4431347" y="3977925"/>
                            <a:pt x="4439157" y="4030503"/>
                          </a:cubicBezTo>
                          <a:cubicBezTo>
                            <a:pt x="4443919" y="4062318"/>
                            <a:pt x="4454971" y="4092989"/>
                            <a:pt x="4461639" y="4124614"/>
                          </a:cubicBezTo>
                          <a:cubicBezTo>
                            <a:pt x="4463924" y="4135854"/>
                            <a:pt x="4463542" y="4148427"/>
                            <a:pt x="4461256" y="4159667"/>
                          </a:cubicBezTo>
                          <a:cubicBezTo>
                            <a:pt x="4450777" y="4213961"/>
                            <a:pt x="4449253" y="4267493"/>
                            <a:pt x="4466400" y="4320837"/>
                          </a:cubicBezTo>
                          <a:cubicBezTo>
                            <a:pt x="4469259" y="4329979"/>
                            <a:pt x="4471924" y="4339695"/>
                            <a:pt x="4471924" y="4349222"/>
                          </a:cubicBezTo>
                          <a:cubicBezTo>
                            <a:pt x="4471924" y="4401419"/>
                            <a:pt x="4467924" y="4452665"/>
                            <a:pt x="4449253" y="4502579"/>
                          </a:cubicBezTo>
                          <a:cubicBezTo>
                            <a:pt x="4442967" y="4519343"/>
                            <a:pt x="4446967" y="4539728"/>
                            <a:pt x="4445443" y="4558207"/>
                          </a:cubicBezTo>
                          <a:cubicBezTo>
                            <a:pt x="4444111" y="4575351"/>
                            <a:pt x="4443539" y="4592878"/>
                            <a:pt x="4439157" y="4609452"/>
                          </a:cubicBezTo>
                          <a:cubicBezTo>
                            <a:pt x="4432681" y="4633647"/>
                            <a:pt x="4431919" y="4656126"/>
                            <a:pt x="4437633" y="4681083"/>
                          </a:cubicBezTo>
                          <a:cubicBezTo>
                            <a:pt x="4442967" y="4704895"/>
                            <a:pt x="4440301" y="4730614"/>
                            <a:pt x="4440491" y="4755381"/>
                          </a:cubicBezTo>
                          <a:cubicBezTo>
                            <a:pt x="4440681" y="4783004"/>
                            <a:pt x="4440871" y="4810627"/>
                            <a:pt x="4439919" y="4838250"/>
                          </a:cubicBezTo>
                          <a:cubicBezTo>
                            <a:pt x="4439539" y="4849300"/>
                            <a:pt x="4431919" y="4861873"/>
                            <a:pt x="4434967" y="4871019"/>
                          </a:cubicBezTo>
                          <a:cubicBezTo>
                            <a:pt x="4445254" y="4900546"/>
                            <a:pt x="4432872" y="4930075"/>
                            <a:pt x="4438395" y="4959602"/>
                          </a:cubicBezTo>
                          <a:cubicBezTo>
                            <a:pt x="4441254" y="4974082"/>
                            <a:pt x="4433444" y="4990465"/>
                            <a:pt x="4432681" y="5006086"/>
                          </a:cubicBezTo>
                          <a:cubicBezTo>
                            <a:pt x="4431347" y="5031614"/>
                            <a:pt x="4431919" y="5057141"/>
                            <a:pt x="4431537" y="5082670"/>
                          </a:cubicBezTo>
                          <a:cubicBezTo>
                            <a:pt x="4431347" y="5091052"/>
                            <a:pt x="4430585" y="5099245"/>
                            <a:pt x="4430202" y="5107627"/>
                          </a:cubicBezTo>
                          <a:cubicBezTo>
                            <a:pt x="4429823" y="5115057"/>
                            <a:pt x="4428108" y="5122867"/>
                            <a:pt x="4429440" y="5129916"/>
                          </a:cubicBezTo>
                          <a:cubicBezTo>
                            <a:pt x="4434205" y="5155445"/>
                            <a:pt x="4442016" y="5180591"/>
                            <a:pt x="4445063" y="5206308"/>
                          </a:cubicBezTo>
                          <a:cubicBezTo>
                            <a:pt x="4447729" y="5228597"/>
                            <a:pt x="4444111" y="5251650"/>
                            <a:pt x="4446015" y="5274129"/>
                          </a:cubicBezTo>
                          <a:cubicBezTo>
                            <a:pt x="4449253" y="5313754"/>
                            <a:pt x="4454971" y="5353379"/>
                            <a:pt x="4458589" y="5393005"/>
                          </a:cubicBezTo>
                          <a:cubicBezTo>
                            <a:pt x="4459351" y="5401579"/>
                            <a:pt x="4454587" y="5410531"/>
                            <a:pt x="4454207" y="5419295"/>
                          </a:cubicBezTo>
                          <a:cubicBezTo>
                            <a:pt x="4453255" y="5446728"/>
                            <a:pt x="4453063" y="5474161"/>
                            <a:pt x="4452493" y="5501594"/>
                          </a:cubicBezTo>
                          <a:cubicBezTo>
                            <a:pt x="4452301" y="5517215"/>
                            <a:pt x="4452873" y="5533027"/>
                            <a:pt x="4451160" y="5548460"/>
                          </a:cubicBezTo>
                          <a:cubicBezTo>
                            <a:pt x="4448873" y="5568842"/>
                            <a:pt x="4445443" y="5587321"/>
                            <a:pt x="4460304" y="5606372"/>
                          </a:cubicBezTo>
                          <a:cubicBezTo>
                            <a:pt x="4483354" y="5635711"/>
                            <a:pt x="4474400" y="5673050"/>
                            <a:pt x="4479734" y="5706959"/>
                          </a:cubicBezTo>
                          <a:cubicBezTo>
                            <a:pt x="4481069" y="5715723"/>
                            <a:pt x="4481259" y="5724678"/>
                            <a:pt x="4482782" y="5733440"/>
                          </a:cubicBezTo>
                          <a:cubicBezTo>
                            <a:pt x="4485641" y="5749634"/>
                            <a:pt x="4488879" y="5765635"/>
                            <a:pt x="4492119" y="5781830"/>
                          </a:cubicBezTo>
                          <a:cubicBezTo>
                            <a:pt x="4492690" y="5784686"/>
                            <a:pt x="4492881" y="5787924"/>
                            <a:pt x="4493834" y="5790592"/>
                          </a:cubicBezTo>
                          <a:cubicBezTo>
                            <a:pt x="4501833" y="5815169"/>
                            <a:pt x="4510977" y="5839361"/>
                            <a:pt x="4517455" y="5864318"/>
                          </a:cubicBezTo>
                          <a:cubicBezTo>
                            <a:pt x="4520695" y="5876511"/>
                            <a:pt x="4521076" y="5890037"/>
                            <a:pt x="4519359" y="5902610"/>
                          </a:cubicBezTo>
                          <a:cubicBezTo>
                            <a:pt x="4514407" y="5939377"/>
                            <a:pt x="4512311" y="5975764"/>
                            <a:pt x="4519551" y="6012723"/>
                          </a:cubicBezTo>
                          <a:cubicBezTo>
                            <a:pt x="4522408" y="6027392"/>
                            <a:pt x="4517645" y="6043776"/>
                            <a:pt x="4515931" y="6059397"/>
                          </a:cubicBezTo>
                          <a:cubicBezTo>
                            <a:pt x="4511360" y="6096736"/>
                            <a:pt x="4506405" y="6134075"/>
                            <a:pt x="4502025" y="6171605"/>
                          </a:cubicBezTo>
                          <a:cubicBezTo>
                            <a:pt x="4499358" y="6195037"/>
                            <a:pt x="4497833" y="6218660"/>
                            <a:pt x="4495167" y="6242093"/>
                          </a:cubicBezTo>
                          <a:cubicBezTo>
                            <a:pt x="4491927" y="6269144"/>
                            <a:pt x="4486975" y="6296005"/>
                            <a:pt x="4484306" y="6323058"/>
                          </a:cubicBezTo>
                          <a:cubicBezTo>
                            <a:pt x="4481259" y="6353919"/>
                            <a:pt x="4480688" y="6384972"/>
                            <a:pt x="4477448" y="6415833"/>
                          </a:cubicBezTo>
                          <a:cubicBezTo>
                            <a:pt x="4471162" y="6472225"/>
                            <a:pt x="4463733" y="6528424"/>
                            <a:pt x="4456683" y="6584812"/>
                          </a:cubicBezTo>
                          <a:cubicBezTo>
                            <a:pt x="4449825" y="6639488"/>
                            <a:pt x="4443729" y="6694164"/>
                            <a:pt x="4435157" y="6748458"/>
                          </a:cubicBezTo>
                          <a:cubicBezTo>
                            <a:pt x="4431537" y="6771319"/>
                            <a:pt x="4421630" y="6793035"/>
                            <a:pt x="4416106" y="6815516"/>
                          </a:cubicBezTo>
                          <a:lnTo>
                            <a:pt x="4406407" y="6858000"/>
                          </a:lnTo>
                          <a:lnTo>
                            <a:pt x="4234154" y="6858000"/>
                          </a:lnTo>
                          <a:lnTo>
                            <a:pt x="0" y="6858000"/>
                          </a:lnTo>
                          <a:lnTo>
                            <a:pt x="0" y="2"/>
                          </a:lnTo>
                          <a:lnTo>
                            <a:pt x="3741092" y="1"/>
                          </a:lnTo>
                          <a:lnTo>
                            <a:pt x="3743810" y="21486"/>
                          </a:lnTo>
                          <a:close/>
                        </a:path>
                      </a:pathLst>
                    </a:custGeom>
                    <a:effectLst/>
                  </pic:spPr>
                </pic:pic>
              </a:graphicData>
            </a:graphic>
          </wp:inline>
        </w:drawing>
      </w:r>
    </w:p>
    <w:p w14:paraId="5808B2BF" w14:textId="5AB8386E" w:rsidR="00F959C2" w:rsidRDefault="00B719F1" w:rsidP="00F959C2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9" w:name="_Hlk212474903"/>
      <w:r w:rsidR="00F959C2" w:rsidRPr="005D0F5C">
        <w:rPr>
          <w:rFonts w:ascii="Times New Roman" w:hAnsi="Times New Roman" w:cs="Times New Roman"/>
          <w:b/>
          <w:bCs/>
          <w:sz w:val="24"/>
          <w:szCs w:val="24"/>
        </w:rPr>
        <w:t>Segítséget nyújt a KÓDEX</w:t>
      </w:r>
      <w:r w:rsidR="00F959C2" w:rsidRPr="005D0F5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</w:p>
    <w:p w14:paraId="58D51310" w14:textId="1F5E9F51" w:rsidR="00C63519" w:rsidRPr="00F959C2" w:rsidRDefault="00C63519" w:rsidP="00F959C2">
      <w:pPr>
        <w:pStyle w:val="Listaszerbekezds"/>
        <w:numPr>
          <w:ilvl w:val="0"/>
          <w:numId w:val="81"/>
        </w:numPr>
        <w:rPr>
          <w:rFonts w:ascii="Times New Roman" w:hAnsi="Times New Roman" w:cs="Times New Roman"/>
          <w:sz w:val="24"/>
          <w:szCs w:val="24"/>
        </w:rPr>
      </w:pPr>
      <w:r w:rsidRPr="00F959C2">
        <w:rPr>
          <w:rFonts w:ascii="Times New Roman" w:hAnsi="Times New Roman" w:cs="Times New Roman"/>
          <w:sz w:val="24"/>
          <w:szCs w:val="24"/>
        </w:rPr>
        <w:t>Megérteni</w:t>
      </w:r>
      <w:r w:rsidR="00AF1AD1" w:rsidRPr="00F959C2">
        <w:rPr>
          <w:rFonts w:ascii="Times New Roman" w:hAnsi="Times New Roman" w:cs="Times New Roman"/>
          <w:sz w:val="24"/>
          <w:szCs w:val="24"/>
        </w:rPr>
        <w:t>,</w:t>
      </w:r>
      <w:r w:rsidRPr="00F959C2">
        <w:rPr>
          <w:rFonts w:ascii="Times New Roman" w:hAnsi="Times New Roman" w:cs="Times New Roman"/>
          <w:sz w:val="24"/>
          <w:szCs w:val="24"/>
        </w:rPr>
        <w:t xml:space="preserve"> hogy mi jelentős a gyermeknek a minde</w:t>
      </w:r>
      <w:r w:rsidR="00B719F1">
        <w:rPr>
          <w:rFonts w:ascii="Times New Roman" w:hAnsi="Times New Roman" w:cs="Times New Roman"/>
          <w:sz w:val="24"/>
          <w:szCs w:val="24"/>
        </w:rPr>
        <w:t>n</w:t>
      </w:r>
      <w:r w:rsidRPr="00F959C2">
        <w:rPr>
          <w:rFonts w:ascii="Times New Roman" w:hAnsi="Times New Roman" w:cs="Times New Roman"/>
          <w:sz w:val="24"/>
          <w:szCs w:val="24"/>
        </w:rPr>
        <w:t>napi óvodai életében – empirikus alapról</w:t>
      </w:r>
    </w:p>
    <w:p w14:paraId="01493438" w14:textId="77777777" w:rsidR="00C63519" w:rsidRPr="005D0F5C" w:rsidRDefault="00C63519" w:rsidP="00C63519">
      <w:pPr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C63519">
        <w:rPr>
          <w:rFonts w:ascii="Times New Roman" w:hAnsi="Times New Roman" w:cs="Times New Roman"/>
          <w:sz w:val="24"/>
          <w:szCs w:val="24"/>
        </w:rPr>
        <w:t>Mit tehet a pedagógus a gyermek jogainak érvényesülésében</w:t>
      </w:r>
    </w:p>
    <w:p w14:paraId="7064EEEE" w14:textId="77777777" w:rsidR="00C63519" w:rsidRPr="005D0F5C" w:rsidRDefault="00C63519" w:rsidP="00C63519">
      <w:pPr>
        <w:pStyle w:val="Listaszerbekezds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5D0F5C">
        <w:rPr>
          <w:rFonts w:ascii="Times New Roman" w:hAnsi="Times New Roman" w:cs="Times New Roman"/>
          <w:sz w:val="24"/>
          <w:szCs w:val="24"/>
        </w:rPr>
        <w:t>A mindennapi nevelési helyzetek gyermeket tisztelő és figyelembe vevő gyermekjogi nézőpontját hangsúlyozza.</w:t>
      </w:r>
    </w:p>
    <w:p w14:paraId="3F60C02B" w14:textId="77777777" w:rsidR="00FF32FC" w:rsidRDefault="00274E0C" w:rsidP="00FF32FC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10" w:name="_Hlk212475006"/>
      <w:bookmarkEnd w:id="9"/>
      <w:r w:rsidRPr="005D0F5C">
        <w:rPr>
          <w:rFonts w:ascii="Times New Roman" w:hAnsi="Times New Roman" w:cs="Times New Roman"/>
          <w:b/>
          <w:bCs/>
          <w:sz w:val="24"/>
          <w:szCs w:val="24"/>
        </w:rPr>
        <w:t>A gyermek számára jelentős</w:t>
      </w:r>
      <w:r w:rsidR="00B719F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End w:id="10"/>
    </w:p>
    <w:p w14:paraId="6E537E7C" w14:textId="49EC8A6D" w:rsidR="00FF32FC" w:rsidRPr="00FF32FC" w:rsidRDefault="00FF32FC" w:rsidP="00FF32FC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i/>
          <w:iCs/>
          <w:noProof/>
        </w:rPr>
        <w:drawing>
          <wp:inline distT="0" distB="0" distL="0" distR="0" wp14:anchorId="694A6E8D" wp14:editId="3BE6D624">
            <wp:extent cx="2758525" cy="1187272"/>
            <wp:effectExtent l="19050" t="19050" r="22860" b="13335"/>
            <wp:docPr id="495026314" name="Kép 8" descr="A képen szöveg, képernyőkép, Betűtípus, sor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040489" name="Kép 8" descr="A képen szöveg, képernyőkép, Betűtípus, sor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61" cy="1223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C30BC2" w14:textId="3CEF8EF2" w:rsidR="00E37786" w:rsidRDefault="00274E0C" w:rsidP="00E37786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E6C2B5B" wp14:editId="2BE2EE90">
            <wp:simplePos x="0" y="0"/>
            <wp:positionH relativeFrom="margin">
              <wp:posOffset>41910</wp:posOffset>
            </wp:positionH>
            <wp:positionV relativeFrom="paragraph">
              <wp:posOffset>36195</wp:posOffset>
            </wp:positionV>
            <wp:extent cx="3136265" cy="1712595"/>
            <wp:effectExtent l="19050" t="19050" r="26035" b="20955"/>
            <wp:wrapSquare wrapText="bothSides"/>
            <wp:docPr id="1485418143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1712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noProof/>
        </w:rPr>
        <w:drawing>
          <wp:inline distT="0" distB="0" distL="0" distR="0" wp14:anchorId="1A9935EE" wp14:editId="6797213C">
            <wp:extent cx="3152788" cy="1758180"/>
            <wp:effectExtent l="19050" t="19050" r="9525" b="13970"/>
            <wp:docPr id="1903879420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948" cy="17872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</w:rPr>
        <w:br w:type="textWrapping" w:clear="all"/>
      </w:r>
      <w:r w:rsidR="00FF32FC">
        <w:rPr>
          <w:b/>
          <w:bCs/>
          <w:i/>
          <w:iCs/>
          <w:noProof/>
        </w:rPr>
        <w:drawing>
          <wp:inline distT="0" distB="0" distL="0" distR="0" wp14:anchorId="47895A19" wp14:editId="1E48BD69">
            <wp:extent cx="3144860" cy="1758837"/>
            <wp:effectExtent l="19050" t="19050" r="17780" b="13335"/>
            <wp:docPr id="211730372" name="Kép 13" descr="A képen szöveg, képernyőkép, Betűtípus, szám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30372" name="Kép 13" descr="A képen szöveg, képernyőkép, Betűtípus, szám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789" cy="17778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37786">
        <w:rPr>
          <w:b/>
          <w:bCs/>
          <w:i/>
          <w:iCs/>
        </w:rPr>
        <w:t xml:space="preserve"> </w:t>
      </w:r>
      <w:r w:rsidR="00E37786">
        <w:rPr>
          <w:b/>
          <w:bCs/>
          <w:i/>
          <w:iCs/>
          <w:noProof/>
        </w:rPr>
        <w:t xml:space="preserve">  </w:t>
      </w:r>
      <w:r w:rsidR="00E37786">
        <w:rPr>
          <w:b/>
          <w:bCs/>
          <w:i/>
          <w:iCs/>
          <w:noProof/>
        </w:rPr>
        <w:drawing>
          <wp:inline distT="0" distB="0" distL="0" distR="0" wp14:anchorId="6FA28650" wp14:editId="15E8C7E1">
            <wp:extent cx="3076172" cy="1766212"/>
            <wp:effectExtent l="19050" t="19050" r="10160" b="24765"/>
            <wp:docPr id="1365078080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651" cy="17854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85CF28" w14:textId="16D553B9" w:rsidR="00E37786" w:rsidRPr="005D0F5C" w:rsidRDefault="005D0F5C" w:rsidP="00E37786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663360" behindDoc="0" locked="0" layoutInCell="1" allowOverlap="1" wp14:anchorId="3B39B9F7" wp14:editId="3A7782FC">
            <wp:simplePos x="459269" y="459269"/>
            <wp:positionH relativeFrom="margin">
              <wp:align>left</wp:align>
            </wp:positionH>
            <wp:positionV relativeFrom="paragraph">
              <wp:align>top</wp:align>
            </wp:positionV>
            <wp:extent cx="3130550" cy="1824355"/>
            <wp:effectExtent l="19050" t="19050" r="12700" b="23495"/>
            <wp:wrapSquare wrapText="bothSides"/>
            <wp:docPr id="1418586872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1824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noProof/>
        </w:rPr>
        <w:drawing>
          <wp:inline distT="0" distB="0" distL="0" distR="0" wp14:anchorId="4945E675" wp14:editId="578F95ED">
            <wp:extent cx="3272859" cy="1708722"/>
            <wp:effectExtent l="19050" t="19050" r="22860" b="25400"/>
            <wp:docPr id="721762978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471" cy="17283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37786">
        <w:rPr>
          <w:b/>
          <w:bCs/>
          <w:i/>
          <w:iCs/>
        </w:rPr>
        <w:t xml:space="preserve"> </w:t>
      </w:r>
      <w:r w:rsidR="00E37786">
        <w:rPr>
          <w:b/>
          <w:bCs/>
          <w:i/>
          <w:iCs/>
        </w:rPr>
        <w:br w:type="textWrapping" w:clear="all"/>
      </w:r>
    </w:p>
    <w:p w14:paraId="1A4168AA" w14:textId="723FA6EA" w:rsidR="005D0F5C" w:rsidRPr="005D0F5C" w:rsidRDefault="005D0F5C" w:rsidP="00E3778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D0F5C">
        <w:rPr>
          <w:rFonts w:ascii="Times New Roman" w:hAnsi="Times New Roman" w:cs="Times New Roman"/>
          <w:b/>
          <w:bCs/>
          <w:sz w:val="24"/>
          <w:szCs w:val="24"/>
        </w:rPr>
        <w:t>A kérdésre válaszolva</w:t>
      </w:r>
    </w:p>
    <w:p w14:paraId="30021E5B" w14:textId="3D8BD501" w:rsidR="005D0F5C" w:rsidRPr="005D0F5C" w:rsidRDefault="005D0F5C" w:rsidP="005D0F5C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5D0F5C">
        <w:rPr>
          <w:rFonts w:ascii="Times New Roman" w:hAnsi="Times New Roman" w:cs="Times New Roman"/>
          <w:sz w:val="24"/>
          <w:szCs w:val="24"/>
        </w:rPr>
        <w:t xml:space="preserve">Szeretni a gyermeket </w:t>
      </w:r>
      <w:r w:rsidRPr="005D0F5C">
        <w:rPr>
          <w:rFonts w:ascii="Times New Roman" w:hAnsi="Times New Roman" w:cs="Times New Roman"/>
          <w:sz w:val="24"/>
          <w:szCs w:val="24"/>
          <w:lang w:val="en-GB"/>
        </w:rPr>
        <w:t>nem</w:t>
      </w:r>
      <w:r w:rsidR="00E35F20">
        <w:rPr>
          <w:rFonts w:ascii="Times New Roman" w:hAnsi="Times New Roman" w:cs="Times New Roman"/>
          <w:sz w:val="24"/>
          <w:szCs w:val="24"/>
          <w:lang w:val="en-GB"/>
        </w:rPr>
        <w:t xml:space="preserve"> pusztán </w:t>
      </w:r>
      <w:r w:rsidRPr="005D0F5C">
        <w:rPr>
          <w:rFonts w:ascii="Times New Roman" w:hAnsi="Times New Roman" w:cs="Times New Roman"/>
          <w:sz w:val="24"/>
          <w:szCs w:val="24"/>
        </w:rPr>
        <w:t>öncélú, önigazoló, hedonisztikus, jóleső érzés.</w:t>
      </w:r>
    </w:p>
    <w:p w14:paraId="5C536837" w14:textId="77777777" w:rsidR="005D0F5C" w:rsidRPr="005D0F5C" w:rsidRDefault="005D0F5C" w:rsidP="005D0F5C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E35F20">
        <w:rPr>
          <w:rFonts w:ascii="Times New Roman" w:hAnsi="Times New Roman" w:cs="Times New Roman"/>
          <w:sz w:val="24"/>
          <w:szCs w:val="24"/>
        </w:rPr>
        <w:t>Hanem</w:t>
      </w:r>
      <w:r w:rsidRPr="005D0F5C">
        <w:rPr>
          <w:rFonts w:ascii="Times New Roman" w:hAnsi="Times New Roman" w:cs="Times New Roman"/>
          <w:sz w:val="24"/>
          <w:szCs w:val="24"/>
        </w:rPr>
        <w:t xml:space="preserve"> egy gyermeket tisztelő aktív cselekedet, amely kifejezi annak hitét, hogy</w:t>
      </w:r>
    </w:p>
    <w:p w14:paraId="06D1FA0C" w14:textId="77777777" w:rsidR="005D0F5C" w:rsidRPr="005D0F5C" w:rsidRDefault="005D0F5C" w:rsidP="005D0F5C">
      <w:pPr>
        <w:numPr>
          <w:ilvl w:val="1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5D0F5C">
        <w:rPr>
          <w:rFonts w:ascii="Times New Roman" w:hAnsi="Times New Roman" w:cs="Times New Roman"/>
          <w:sz w:val="24"/>
          <w:szCs w:val="24"/>
        </w:rPr>
        <w:t>A</w:t>
      </w:r>
      <w:r w:rsidRPr="005D0F5C">
        <w:rPr>
          <w:rFonts w:ascii="Times New Roman" w:hAnsi="Times New Roman" w:cs="Times New Roman"/>
          <w:sz w:val="24"/>
          <w:szCs w:val="24"/>
          <w:lang w:val="en-GB"/>
        </w:rPr>
        <w:t xml:space="preserve"> gyermek hatótényező az óvodában, </w:t>
      </w:r>
    </w:p>
    <w:p w14:paraId="40725FB2" w14:textId="387760AE" w:rsidR="005D0F5C" w:rsidRPr="005D0F5C" w:rsidRDefault="005D0F5C" w:rsidP="005D0F5C">
      <w:pPr>
        <w:numPr>
          <w:ilvl w:val="1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5D0F5C">
        <w:rPr>
          <w:rFonts w:ascii="Times New Roman" w:hAnsi="Times New Roman" w:cs="Times New Roman"/>
          <w:sz w:val="24"/>
          <w:szCs w:val="24"/>
        </w:rPr>
        <w:t>a gyermek a saját játékának, óvodai életének a szakértője (ő tudja legjobban</w:t>
      </w:r>
      <w:r w:rsidR="00E35F20">
        <w:rPr>
          <w:rFonts w:ascii="Times New Roman" w:hAnsi="Times New Roman" w:cs="Times New Roman"/>
          <w:sz w:val="24"/>
          <w:szCs w:val="24"/>
        </w:rPr>
        <w:t>,</w:t>
      </w:r>
      <w:r w:rsidRPr="005D0F5C">
        <w:rPr>
          <w:rFonts w:ascii="Times New Roman" w:hAnsi="Times New Roman" w:cs="Times New Roman"/>
          <w:sz w:val="24"/>
          <w:szCs w:val="24"/>
        </w:rPr>
        <w:t xml:space="preserve"> hogy neki mi jó)</w:t>
      </w:r>
    </w:p>
    <w:p w14:paraId="7ECE187C" w14:textId="2884E0D2" w:rsidR="005D0F5C" w:rsidRPr="005D0F5C" w:rsidRDefault="005D0F5C" w:rsidP="005D0F5C">
      <w:pPr>
        <w:numPr>
          <w:ilvl w:val="1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5D0F5C">
        <w:rPr>
          <w:rFonts w:ascii="Times New Roman" w:hAnsi="Times New Roman" w:cs="Times New Roman"/>
          <w:sz w:val="24"/>
          <w:szCs w:val="24"/>
          <w:lang w:val="en-GB"/>
        </w:rPr>
        <w:t>személyes</w:t>
      </w:r>
      <w:r w:rsidRPr="005D0F5C">
        <w:rPr>
          <w:rFonts w:ascii="Times New Roman" w:hAnsi="Times New Roman" w:cs="Times New Roman"/>
          <w:sz w:val="24"/>
          <w:szCs w:val="24"/>
        </w:rPr>
        <w:t xml:space="preserve"> </w:t>
      </w:r>
      <w:r w:rsidRPr="005D0F5C">
        <w:rPr>
          <w:rFonts w:ascii="Times New Roman" w:hAnsi="Times New Roman" w:cs="Times New Roman"/>
          <w:sz w:val="24"/>
          <w:szCs w:val="24"/>
          <w:lang w:val="en-GB"/>
        </w:rPr>
        <w:t xml:space="preserve">jelentősége </w:t>
      </w:r>
      <w:r w:rsidRPr="005D0F5C">
        <w:rPr>
          <w:rFonts w:ascii="Times New Roman" w:hAnsi="Times New Roman" w:cs="Times New Roman"/>
          <w:sz w:val="24"/>
          <w:szCs w:val="24"/>
        </w:rPr>
        <w:t xml:space="preserve">és aktív szerepe </w:t>
      </w:r>
      <w:r w:rsidRPr="005D0F5C">
        <w:rPr>
          <w:rFonts w:ascii="Times New Roman" w:hAnsi="Times New Roman" w:cs="Times New Roman"/>
          <w:sz w:val="24"/>
          <w:szCs w:val="24"/>
          <w:lang w:val="en-GB"/>
        </w:rPr>
        <w:t>van</w:t>
      </w:r>
      <w:r w:rsidRPr="005D0F5C">
        <w:rPr>
          <w:rFonts w:ascii="Times New Roman" w:hAnsi="Times New Roman" w:cs="Times New Roman"/>
          <w:sz w:val="24"/>
          <w:szCs w:val="24"/>
        </w:rPr>
        <w:t xml:space="preserve"> </w:t>
      </w:r>
      <w:r w:rsidR="00E35F20">
        <w:rPr>
          <w:rFonts w:ascii="Times New Roman" w:hAnsi="Times New Roman" w:cs="Times New Roman"/>
          <w:sz w:val="24"/>
          <w:szCs w:val="24"/>
        </w:rPr>
        <w:t xml:space="preserve">az </w:t>
      </w:r>
      <w:r w:rsidRPr="005D0F5C">
        <w:rPr>
          <w:rFonts w:ascii="Times New Roman" w:hAnsi="Times New Roman" w:cs="Times New Roman"/>
          <w:sz w:val="24"/>
          <w:szCs w:val="24"/>
          <w:lang w:val="en-GB"/>
        </w:rPr>
        <w:t>óvoda mindennapjaiban</w:t>
      </w:r>
      <w:r w:rsidRPr="005D0F5C">
        <w:rPr>
          <w:rFonts w:ascii="Times New Roman" w:hAnsi="Times New Roman" w:cs="Times New Roman"/>
          <w:sz w:val="24"/>
          <w:szCs w:val="24"/>
        </w:rPr>
        <w:t xml:space="preserve">, az óvodai élet megszervezésében, a döntéshozás folyamataiban </w:t>
      </w:r>
    </w:p>
    <w:p w14:paraId="438E51AC" w14:textId="0CB19416" w:rsidR="005D0F5C" w:rsidRPr="005D0F5C" w:rsidRDefault="005D0F5C" w:rsidP="005D0F5C">
      <w:pPr>
        <w:numPr>
          <w:ilvl w:val="1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5D0F5C">
        <w:rPr>
          <w:rFonts w:ascii="Times New Roman" w:hAnsi="Times New Roman" w:cs="Times New Roman"/>
          <w:sz w:val="24"/>
          <w:szCs w:val="24"/>
        </w:rPr>
        <w:t>Az alázattal és méltósággal nevelő gondoskodás és gondoskodó nevelés a gyermeket tisztelő pedagógia alappillére – a pedagógus kép kiemelkedő mozaikja</w:t>
      </w:r>
    </w:p>
    <w:p w14:paraId="45DFFA71" w14:textId="77777777" w:rsidR="005D0F5C" w:rsidRPr="005D0F5C" w:rsidRDefault="005D0F5C" w:rsidP="005D0F5C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5D0F5C">
        <w:rPr>
          <w:rFonts w:ascii="Times New Roman" w:hAnsi="Times New Roman" w:cs="Times New Roman"/>
          <w:sz w:val="24"/>
          <w:szCs w:val="24"/>
        </w:rPr>
        <w:t>Ez megfelel az ENSZ egyezmény követelményeinek</w:t>
      </w:r>
    </w:p>
    <w:p w14:paraId="3C979B6A" w14:textId="77777777" w:rsidR="005D0F5C" w:rsidRPr="005D0F5C" w:rsidRDefault="005D0F5C" w:rsidP="005D0F5C">
      <w:pPr>
        <w:numPr>
          <w:ilvl w:val="1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5D0F5C">
        <w:rPr>
          <w:rFonts w:ascii="Times New Roman" w:hAnsi="Times New Roman" w:cs="Times New Roman"/>
          <w:sz w:val="24"/>
          <w:szCs w:val="24"/>
        </w:rPr>
        <w:t>12. cikkely: minden őt érdeklő kérdésben szabadon kinyilváníthassa véleményét a gyermek és ennek kellő jelentőséget kell adni</w:t>
      </w:r>
    </w:p>
    <w:p w14:paraId="1F320D99" w14:textId="77777777" w:rsidR="005D0F5C" w:rsidRPr="005D0F5C" w:rsidRDefault="005D0F5C" w:rsidP="005D0F5C">
      <w:pPr>
        <w:numPr>
          <w:ilvl w:val="1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5D0F5C">
        <w:rPr>
          <w:rFonts w:ascii="Times New Roman" w:hAnsi="Times New Roman" w:cs="Times New Roman"/>
          <w:sz w:val="24"/>
          <w:szCs w:val="24"/>
        </w:rPr>
        <w:t xml:space="preserve">13. cikkely: a véleménynyilvánítás szabadságának joga... Ami megnyilványulhat szóban, írásban, nyomtatásban, művészi vagy bármilyen más, a gyermek választásának megfelelő formában – a gyermeki önkifejezés 100 nyelve  </w:t>
      </w:r>
    </w:p>
    <w:p w14:paraId="4E58FEB1" w14:textId="080E6B9F" w:rsidR="005D0F5C" w:rsidRPr="005D0F5C" w:rsidRDefault="00644851" w:rsidP="00644851">
      <w:pPr>
        <w:ind w:left="36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 wp14:anchorId="67D6A7C0" wp14:editId="5437E076">
            <wp:extent cx="4301544" cy="2962796"/>
            <wp:effectExtent l="0" t="0" r="3810" b="9525"/>
            <wp:docPr id="1691611230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618" cy="297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38087" w14:textId="472FAA1C" w:rsidR="00B4012C" w:rsidRPr="005D0F5C" w:rsidRDefault="00E124DE" w:rsidP="005D0F5C">
      <w:pPr>
        <w:pStyle w:val="Listaszerbekezds"/>
        <w:numPr>
          <w:ilvl w:val="0"/>
          <w:numId w:val="8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11" w:name="_Hlk212290324"/>
      <w:r w:rsidRPr="005D0F5C">
        <w:rPr>
          <w:rFonts w:ascii="Times New Roman" w:hAnsi="Times New Roman" w:cs="Times New Roman"/>
          <w:b/>
          <w:bCs/>
          <w:sz w:val="24"/>
          <w:szCs w:val="24"/>
        </w:rPr>
        <w:t>Dr. Fenyő Imre</w:t>
      </w:r>
      <w:r w:rsidRPr="005D0F5C">
        <w:rPr>
          <w:rFonts w:ascii="Times New Roman" w:hAnsi="Times New Roman" w:cs="Times New Roman"/>
          <w:sz w:val="24"/>
          <w:szCs w:val="24"/>
        </w:rPr>
        <w:t xml:space="preserve"> – egyetemi docens DEGYGYK </w:t>
      </w:r>
      <w:bookmarkEnd w:id="11"/>
      <w:r w:rsidRPr="005D0F5C">
        <w:rPr>
          <w:rFonts w:ascii="Times New Roman" w:hAnsi="Times New Roman" w:cs="Times New Roman"/>
          <w:sz w:val="24"/>
          <w:szCs w:val="24"/>
        </w:rPr>
        <w:t xml:space="preserve">- </w:t>
      </w:r>
      <w:r w:rsidRPr="005D0F5C">
        <w:rPr>
          <w:rFonts w:ascii="Times New Roman" w:hAnsi="Times New Roman" w:cs="Times New Roman"/>
          <w:b/>
          <w:bCs/>
          <w:i/>
          <w:iCs/>
          <w:sz w:val="24"/>
          <w:szCs w:val="24"/>
        </w:rPr>
        <w:t>Láthatatlan jogok – jogok és mindennapok</w:t>
      </w:r>
    </w:p>
    <w:p w14:paraId="6FB66F6A" w14:textId="2E4AB62C" w:rsidR="00B4012C" w:rsidRDefault="00B4012C" w:rsidP="005D0F5C">
      <w:pPr>
        <w:pStyle w:val="Listaszerbekezds"/>
        <w:tabs>
          <w:tab w:val="left" w:pos="1173"/>
        </w:tabs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14:paraId="54923216" w14:textId="7A0C62C5" w:rsidR="00FD50D1" w:rsidRPr="00FD50D1" w:rsidRDefault="001A5806" w:rsidP="00A0049C">
      <w:pPr>
        <w:pStyle w:val="Listaszerbekezds"/>
        <w:numPr>
          <w:ilvl w:val="0"/>
          <w:numId w:val="43"/>
        </w:numPr>
        <w:tabs>
          <w:tab w:val="left" w:pos="1173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1A5806">
        <w:rPr>
          <w:rFonts w:ascii="Times New Roman" w:hAnsi="Times New Roman" w:cs="Times New Roman"/>
          <w:b/>
          <w:bCs/>
          <w:sz w:val="24"/>
          <w:szCs w:val="24"/>
        </w:rPr>
        <w:t>Bevezetés –Miért láthatatlanok a jogok?</w:t>
      </w:r>
      <w:r w:rsidRPr="001A5806">
        <w:rPr>
          <w:rFonts w:ascii="Krona One" w:eastAsia="Krona One" w:hAnsi="Krona One" w:cs="Krona One"/>
          <w:b/>
          <w:bCs/>
          <w:color w:val="000000" w:themeColor="dark1"/>
          <w:sz w:val="46"/>
          <w:szCs w:val="46"/>
        </w:rPr>
        <w:t xml:space="preserve"> </w:t>
      </w:r>
      <w:r w:rsidR="00FD50D1" w:rsidRPr="00FD50D1">
        <w:rPr>
          <w:rFonts w:ascii="Times New Roman" w:hAnsi="Times New Roman" w:cs="Times New Roman"/>
          <w:b/>
          <w:bCs/>
          <w:sz w:val="24"/>
          <w:szCs w:val="24"/>
        </w:rPr>
        <w:t xml:space="preserve">Láthatatlan, mert nem „hivatkozunk rá”, csak </w:t>
      </w:r>
      <w:r w:rsidR="00FD50D1" w:rsidRPr="00FD50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megéljük</w:t>
      </w:r>
      <w:r w:rsidR="00FD50D1" w:rsidRPr="00FD50D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798675D" w14:textId="77777777" w:rsidR="00FD50D1" w:rsidRPr="00FD50D1" w:rsidRDefault="00FD50D1" w:rsidP="00FD50D1">
      <w:pPr>
        <w:pStyle w:val="Listaszerbekezds"/>
        <w:tabs>
          <w:tab w:val="left" w:pos="1173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FD50D1">
        <w:rPr>
          <w:rFonts w:ascii="Times New Roman" w:hAnsi="Times New Roman" w:cs="Times New Roman"/>
          <w:b/>
          <w:bCs/>
          <w:sz w:val="24"/>
          <w:szCs w:val="24"/>
        </w:rPr>
        <w:t xml:space="preserve">Beépültség: </w:t>
      </w:r>
    </w:p>
    <w:p w14:paraId="7CC20770" w14:textId="77777777" w:rsidR="00FD50D1" w:rsidRPr="00FD50D1" w:rsidRDefault="00FD50D1" w:rsidP="00FD50D1">
      <w:pPr>
        <w:pStyle w:val="Listaszerbekezds"/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 w:rsidRPr="00FD50D1">
        <w:rPr>
          <w:rFonts w:ascii="Times New Roman" w:hAnsi="Times New Roman" w:cs="Times New Roman"/>
          <w:sz w:val="24"/>
          <w:szCs w:val="24"/>
        </w:rPr>
        <w:t>Az óvodában a jogok (pihenés, játék, védelem) beépülnek a napi ritmusba, ezért észrevétlenül érvényesülnek – vagy éppen sérülnek!</w:t>
      </w:r>
    </w:p>
    <w:p w14:paraId="3AA45DC8" w14:textId="77777777" w:rsidR="00FD50D1" w:rsidRPr="00FD50D1" w:rsidRDefault="00FD50D1" w:rsidP="00FD50D1">
      <w:pPr>
        <w:pStyle w:val="Listaszerbekezds"/>
        <w:tabs>
          <w:tab w:val="left" w:pos="1173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FD50D1">
        <w:rPr>
          <w:rFonts w:ascii="Times New Roman" w:hAnsi="Times New Roman" w:cs="Times New Roman"/>
          <w:b/>
          <w:bCs/>
          <w:sz w:val="24"/>
          <w:szCs w:val="24"/>
        </w:rPr>
        <w:t xml:space="preserve">Nyelvi korlátok: </w:t>
      </w:r>
    </w:p>
    <w:p w14:paraId="4EAE9281" w14:textId="77777777" w:rsidR="00FD50D1" w:rsidRPr="00FD50D1" w:rsidRDefault="00FD50D1" w:rsidP="00FD50D1">
      <w:pPr>
        <w:pStyle w:val="Listaszerbekezds"/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 w:rsidRPr="00FD50D1">
        <w:rPr>
          <w:rFonts w:ascii="Times New Roman" w:hAnsi="Times New Roman" w:cs="Times New Roman"/>
          <w:sz w:val="24"/>
          <w:szCs w:val="24"/>
        </w:rPr>
        <w:t>Nem jogi nyelven beszélnek a gyerekek.</w:t>
      </w:r>
    </w:p>
    <w:p w14:paraId="1A373855" w14:textId="77777777" w:rsidR="00FD50D1" w:rsidRPr="00FD50D1" w:rsidRDefault="00FD50D1" w:rsidP="00FD50D1">
      <w:pPr>
        <w:pStyle w:val="Listaszerbekezds"/>
        <w:tabs>
          <w:tab w:val="left" w:pos="1173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FD50D1">
        <w:rPr>
          <w:rFonts w:ascii="Times New Roman" w:hAnsi="Times New Roman" w:cs="Times New Roman"/>
          <w:b/>
          <w:bCs/>
          <w:sz w:val="24"/>
          <w:szCs w:val="24"/>
        </w:rPr>
        <w:t xml:space="preserve">Adományozó attitűd: </w:t>
      </w:r>
    </w:p>
    <w:p w14:paraId="5378C3B5" w14:textId="77777777" w:rsidR="00FD50D1" w:rsidRPr="00FD50D1" w:rsidRDefault="00FD50D1" w:rsidP="00FD50D1">
      <w:pPr>
        <w:pStyle w:val="Listaszerbekezds"/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 w:rsidRPr="00FD50D1">
        <w:rPr>
          <w:rFonts w:ascii="Times New Roman" w:hAnsi="Times New Roman" w:cs="Times New Roman"/>
          <w:sz w:val="24"/>
          <w:szCs w:val="24"/>
        </w:rPr>
        <w:t xml:space="preserve">Sok felnőtt ajándékként tekint a jogokra </w:t>
      </w:r>
    </w:p>
    <w:p w14:paraId="49DA1016" w14:textId="12DFE069" w:rsidR="005D0F5C" w:rsidRDefault="00FD50D1" w:rsidP="005D0F5C">
      <w:pPr>
        <w:pStyle w:val="Listaszerbekezds"/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 w:rsidRPr="00FD50D1">
        <w:rPr>
          <w:rFonts w:ascii="Times New Roman" w:hAnsi="Times New Roman" w:cs="Times New Roman"/>
          <w:sz w:val="24"/>
          <w:szCs w:val="24"/>
        </w:rPr>
        <w:t>Ha a jogok teljesülését feltételekhez kötjük, ha személyes adománynak tekintjük</w:t>
      </w:r>
      <w:r w:rsidRPr="00FD50D1">
        <w:rPr>
          <w:rFonts w:ascii="Times New Roman" w:hAnsi="Times New Roman" w:cs="Times New Roman"/>
          <w:i/>
          <w:iCs/>
          <w:sz w:val="24"/>
          <w:szCs w:val="24"/>
        </w:rPr>
        <w:t>: „lehet úgy, ahogy szeretnétek, ha…”</w:t>
      </w:r>
    </w:p>
    <w:p w14:paraId="6A0256F0" w14:textId="77777777" w:rsidR="00292E5B" w:rsidRDefault="00292E5B" w:rsidP="005D0F5C">
      <w:pPr>
        <w:pStyle w:val="Listaszerbekezds"/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</w:p>
    <w:p w14:paraId="545FBE3F" w14:textId="68F14186" w:rsidR="00FD50D1" w:rsidRPr="00A0049C" w:rsidRDefault="00292E5B" w:rsidP="00A0049C">
      <w:pPr>
        <w:pStyle w:val="Listaszerbekezds"/>
        <w:numPr>
          <w:ilvl w:val="0"/>
          <w:numId w:val="42"/>
        </w:numPr>
        <w:tabs>
          <w:tab w:val="left" w:pos="1173"/>
        </w:tabs>
        <w:rPr>
          <w:rFonts w:ascii="Krona One" w:eastAsia="Krona One" w:hAnsi="Krona One" w:cs="Krona One"/>
          <w:b/>
          <w:bCs/>
          <w:color w:val="000000" w:themeColor="dark1"/>
          <w:sz w:val="46"/>
          <w:szCs w:val="46"/>
        </w:rPr>
      </w:pPr>
      <w:r w:rsidRPr="00A0049C">
        <w:rPr>
          <w:rFonts w:ascii="Times New Roman" w:hAnsi="Times New Roman" w:cs="Times New Roman"/>
          <w:b/>
          <w:bCs/>
          <w:sz w:val="24"/>
          <w:szCs w:val="24"/>
        </w:rPr>
        <w:t>Miképpen léteznek a jogok?</w:t>
      </w:r>
      <w:r w:rsidRPr="00A0049C">
        <w:rPr>
          <w:rFonts w:ascii="Krona One" w:eastAsia="Krona One" w:hAnsi="Krona One" w:cs="Krona One"/>
          <w:b/>
          <w:bCs/>
          <w:color w:val="000000" w:themeColor="dark1"/>
          <w:sz w:val="46"/>
          <w:szCs w:val="46"/>
        </w:rPr>
        <w:t xml:space="preserve"> </w:t>
      </w:r>
    </w:p>
    <w:p w14:paraId="32A649CD" w14:textId="77777777" w:rsidR="00292E5B" w:rsidRPr="00292E5B" w:rsidRDefault="00292E5B" w:rsidP="00292E5B">
      <w:pPr>
        <w:pStyle w:val="Listaszerbekezds"/>
        <w:numPr>
          <w:ilvl w:val="0"/>
          <w:numId w:val="34"/>
        </w:num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 w:rsidRPr="00292E5B">
        <w:rPr>
          <w:rFonts w:ascii="Times New Roman" w:hAnsi="Times New Roman" w:cs="Times New Roman"/>
          <w:sz w:val="24"/>
          <w:szCs w:val="24"/>
        </w:rPr>
        <w:t xml:space="preserve">Nem paragrafusok, hanem gesztusok. </w:t>
      </w:r>
    </w:p>
    <w:p w14:paraId="306A1B96" w14:textId="77777777" w:rsidR="00292E5B" w:rsidRPr="00292E5B" w:rsidRDefault="00292E5B" w:rsidP="00292E5B">
      <w:pPr>
        <w:pStyle w:val="Listaszerbekezds"/>
        <w:numPr>
          <w:ilvl w:val="0"/>
          <w:numId w:val="34"/>
        </w:num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 w:rsidRPr="00292E5B">
        <w:rPr>
          <w:rFonts w:ascii="Times New Roman" w:hAnsi="Times New Roman" w:cs="Times New Roman"/>
          <w:sz w:val="24"/>
          <w:szCs w:val="24"/>
        </w:rPr>
        <w:t>Nem paragrafusok, hanem történetek.</w:t>
      </w:r>
    </w:p>
    <w:p w14:paraId="71B1195D" w14:textId="77777777" w:rsidR="00292E5B" w:rsidRPr="00292E5B" w:rsidRDefault="00292E5B" w:rsidP="00292E5B">
      <w:pPr>
        <w:pStyle w:val="Listaszerbekezds"/>
        <w:numPr>
          <w:ilvl w:val="0"/>
          <w:numId w:val="34"/>
        </w:num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 w:rsidRPr="00292E5B">
        <w:rPr>
          <w:rFonts w:ascii="Times New Roman" w:hAnsi="Times New Roman" w:cs="Times New Roman"/>
          <w:sz w:val="24"/>
          <w:szCs w:val="24"/>
        </w:rPr>
        <w:t xml:space="preserve">Nem törvénykönyvben: hanem a gyerekek élményeiben, a mi válaszainkban, a mindennapi döntéseinkben. </w:t>
      </w:r>
    </w:p>
    <w:p w14:paraId="3226F6C1" w14:textId="77777777" w:rsidR="00292E5B" w:rsidRPr="00292E5B" w:rsidRDefault="00292E5B" w:rsidP="00292E5B">
      <w:pPr>
        <w:pStyle w:val="Listaszerbekezds"/>
        <w:numPr>
          <w:ilvl w:val="0"/>
          <w:numId w:val="34"/>
        </w:num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 w:rsidRPr="00292E5B">
        <w:rPr>
          <w:rFonts w:ascii="Times New Roman" w:hAnsi="Times New Roman" w:cs="Times New Roman"/>
          <w:sz w:val="24"/>
          <w:szCs w:val="24"/>
        </w:rPr>
        <w:t xml:space="preserve">A jogok a kapcsolat szövetében élnek: ott vannak a tekintetünkben, a hanghordozásunkban, a türelmünkben. </w:t>
      </w:r>
    </w:p>
    <w:p w14:paraId="1BD5083B" w14:textId="77777777" w:rsidR="00292E5B" w:rsidRPr="00292E5B" w:rsidRDefault="00292E5B" w:rsidP="00292E5B">
      <w:pPr>
        <w:pStyle w:val="Listaszerbekezds"/>
        <w:numPr>
          <w:ilvl w:val="0"/>
          <w:numId w:val="34"/>
        </w:num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 w:rsidRPr="00292E5B">
        <w:rPr>
          <w:rFonts w:ascii="Times New Roman" w:hAnsi="Times New Roman" w:cs="Times New Roman"/>
          <w:sz w:val="24"/>
          <w:szCs w:val="24"/>
        </w:rPr>
        <w:t xml:space="preserve">A gyermeki jog </w:t>
      </w:r>
      <w:r w:rsidRPr="00292E5B">
        <w:rPr>
          <w:rFonts w:ascii="Times New Roman" w:hAnsi="Times New Roman" w:cs="Times New Roman"/>
          <w:i/>
          <w:iCs/>
          <w:sz w:val="24"/>
          <w:szCs w:val="24"/>
        </w:rPr>
        <w:t>élményként</w:t>
      </w:r>
      <w:r w:rsidRPr="00292E5B">
        <w:rPr>
          <w:rFonts w:ascii="Times New Roman" w:hAnsi="Times New Roman" w:cs="Times New Roman"/>
          <w:sz w:val="24"/>
          <w:szCs w:val="24"/>
        </w:rPr>
        <w:t xml:space="preserve"> születik meg az óvodában: </w:t>
      </w:r>
    </w:p>
    <w:p w14:paraId="56A98929" w14:textId="77777777" w:rsidR="00292E5B" w:rsidRPr="00292E5B" w:rsidRDefault="00292E5B" w:rsidP="00292E5B">
      <w:pPr>
        <w:pStyle w:val="Listaszerbekezds"/>
        <w:tabs>
          <w:tab w:val="left" w:pos="1173"/>
        </w:tabs>
        <w:ind w:left="0"/>
        <w:rPr>
          <w:rFonts w:ascii="Times New Roman" w:hAnsi="Times New Roman" w:cs="Times New Roman"/>
          <w:sz w:val="24"/>
          <w:szCs w:val="24"/>
        </w:rPr>
      </w:pPr>
      <w:r w:rsidRPr="00292E5B">
        <w:rPr>
          <w:rFonts w:ascii="Times New Roman" w:hAnsi="Times New Roman" w:cs="Times New Roman"/>
          <w:sz w:val="24"/>
          <w:szCs w:val="24"/>
        </w:rPr>
        <w:tab/>
        <w:t>„Engem meghallgattak.” „Én dönthettem.”</w:t>
      </w:r>
    </w:p>
    <w:p w14:paraId="65071F21" w14:textId="6DB48518" w:rsidR="00292E5B" w:rsidRPr="00292E5B" w:rsidRDefault="00292E5B" w:rsidP="00292E5B">
      <w:pPr>
        <w:pStyle w:val="Listaszerbekezds"/>
        <w:numPr>
          <w:ilvl w:val="0"/>
          <w:numId w:val="35"/>
        </w:num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 w:rsidRPr="00292E5B">
        <w:rPr>
          <w:rFonts w:ascii="Times New Roman" w:hAnsi="Times New Roman" w:cs="Times New Roman"/>
          <w:sz w:val="24"/>
          <w:szCs w:val="24"/>
        </w:rPr>
        <w:t xml:space="preserve">A jogok akkor léteznek, amikor a gyerek </w:t>
      </w:r>
      <w:r w:rsidRPr="00292E5B">
        <w:rPr>
          <w:rFonts w:ascii="Times New Roman" w:hAnsi="Times New Roman" w:cs="Times New Roman"/>
          <w:i/>
          <w:iCs/>
          <w:sz w:val="24"/>
          <w:szCs w:val="24"/>
        </w:rPr>
        <w:t>megtapasztalja</w:t>
      </w:r>
      <w:r w:rsidRPr="00292E5B">
        <w:rPr>
          <w:rFonts w:ascii="Times New Roman" w:hAnsi="Times New Roman" w:cs="Times New Roman"/>
          <w:sz w:val="24"/>
          <w:szCs w:val="24"/>
        </w:rPr>
        <w:t xml:space="preserve"> őket.</w:t>
      </w:r>
      <w:r w:rsidRPr="00292E5B">
        <w:rPr>
          <w:rFonts w:ascii="Space Grotesk" w:eastAsia="Space Grotesk" w:hAnsi="Space Grotesk" w:cs="Space Grotesk"/>
          <w:color w:val="434343"/>
          <w:kern w:val="0"/>
          <w:sz w:val="36"/>
          <w:szCs w:val="36"/>
          <w:lang w:eastAsia="hu-HU"/>
          <w14:ligatures w14:val="none"/>
        </w:rPr>
        <w:t xml:space="preserve"> </w:t>
      </w:r>
      <w:r w:rsidRPr="00292E5B">
        <w:rPr>
          <w:rFonts w:ascii="Times New Roman" w:hAnsi="Times New Roman" w:cs="Times New Roman"/>
          <w:sz w:val="24"/>
          <w:szCs w:val="24"/>
        </w:rPr>
        <w:t xml:space="preserve">Nem paragrafusok, hanem gesztusok. </w:t>
      </w:r>
    </w:p>
    <w:p w14:paraId="3FDC5A8F" w14:textId="77777777" w:rsidR="005D0F5C" w:rsidRDefault="005D0F5C" w:rsidP="005D0F5C">
      <w:pPr>
        <w:pStyle w:val="Listaszerbekezds"/>
        <w:tabs>
          <w:tab w:val="left" w:pos="117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7FCF916" w14:textId="77777777" w:rsidR="003D0C20" w:rsidRDefault="003D0C20" w:rsidP="00292E5B">
      <w:pPr>
        <w:pStyle w:val="Listaszerbekezds"/>
        <w:tabs>
          <w:tab w:val="left" w:pos="1173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5D8AFFF8" w14:textId="4A180ECF" w:rsidR="00292E5B" w:rsidRPr="00292E5B" w:rsidRDefault="00292E5B" w:rsidP="00292E5B">
      <w:pPr>
        <w:pStyle w:val="Listaszerbekezds"/>
        <w:tabs>
          <w:tab w:val="left" w:pos="1173"/>
        </w:tabs>
        <w:ind w:left="0"/>
        <w:rPr>
          <w:rFonts w:ascii="Times New Roman" w:hAnsi="Times New Roman" w:cs="Times New Roman"/>
          <w:sz w:val="24"/>
          <w:szCs w:val="24"/>
        </w:rPr>
      </w:pPr>
      <w:r w:rsidRPr="00292E5B">
        <w:rPr>
          <w:rFonts w:ascii="Times New Roman" w:hAnsi="Times New Roman" w:cs="Times New Roman"/>
          <w:sz w:val="24"/>
          <w:szCs w:val="24"/>
        </w:rPr>
        <w:t>A jog nem tábla a falon – hanem hosszabb öltözködés a csoportszobában</w:t>
      </w:r>
    </w:p>
    <w:p w14:paraId="388AAAAE" w14:textId="77777777" w:rsidR="00292E5B" w:rsidRPr="00292E5B" w:rsidRDefault="00292E5B" w:rsidP="00292E5B">
      <w:pPr>
        <w:pStyle w:val="Listaszerbekezds"/>
        <w:tabs>
          <w:tab w:val="left" w:pos="1173"/>
        </w:tabs>
        <w:ind w:left="0"/>
        <w:rPr>
          <w:rFonts w:ascii="Times New Roman" w:hAnsi="Times New Roman" w:cs="Times New Roman"/>
          <w:sz w:val="24"/>
          <w:szCs w:val="24"/>
        </w:rPr>
      </w:pPr>
      <w:r w:rsidRPr="00292E5B">
        <w:rPr>
          <w:rFonts w:ascii="Times New Roman" w:hAnsi="Times New Roman" w:cs="Times New Roman"/>
          <w:sz w:val="24"/>
          <w:szCs w:val="24"/>
        </w:rPr>
        <w:t xml:space="preserve">A jog láthatatlan akkor is, amikor megszegjük – jó szándékkal. </w:t>
      </w:r>
    </w:p>
    <w:p w14:paraId="3AC2AA08" w14:textId="77777777" w:rsidR="00292E5B" w:rsidRPr="00292E5B" w:rsidRDefault="00292E5B" w:rsidP="00292E5B">
      <w:pPr>
        <w:pStyle w:val="Listaszerbekezds"/>
        <w:tabs>
          <w:tab w:val="left" w:pos="1173"/>
        </w:tabs>
        <w:ind w:left="0"/>
        <w:rPr>
          <w:rFonts w:ascii="Times New Roman" w:hAnsi="Times New Roman" w:cs="Times New Roman"/>
          <w:sz w:val="24"/>
          <w:szCs w:val="24"/>
        </w:rPr>
      </w:pPr>
      <w:r w:rsidRPr="00292E5B">
        <w:rPr>
          <w:rFonts w:ascii="Times New Roman" w:hAnsi="Times New Roman" w:cs="Times New Roman"/>
          <w:sz w:val="24"/>
          <w:szCs w:val="24"/>
        </w:rPr>
        <w:t xml:space="preserve">Amikor „segítünk”, de túl sokat. </w:t>
      </w:r>
    </w:p>
    <w:p w14:paraId="5901C00F" w14:textId="77777777" w:rsidR="00292E5B" w:rsidRPr="00292E5B" w:rsidRDefault="00292E5B" w:rsidP="00292E5B">
      <w:pPr>
        <w:pStyle w:val="Listaszerbekezds"/>
        <w:tabs>
          <w:tab w:val="left" w:pos="1173"/>
        </w:tabs>
        <w:ind w:left="0"/>
        <w:rPr>
          <w:rFonts w:ascii="Times New Roman" w:hAnsi="Times New Roman" w:cs="Times New Roman"/>
          <w:sz w:val="24"/>
          <w:szCs w:val="24"/>
        </w:rPr>
      </w:pPr>
      <w:r w:rsidRPr="00292E5B">
        <w:rPr>
          <w:rFonts w:ascii="Times New Roman" w:hAnsi="Times New Roman" w:cs="Times New Roman"/>
          <w:sz w:val="24"/>
          <w:szCs w:val="24"/>
        </w:rPr>
        <w:t>Amikor „védeni akarunk”, de ezzel elvesszük a választás lehetőségét.</w:t>
      </w:r>
    </w:p>
    <w:p w14:paraId="3331E068" w14:textId="77777777" w:rsidR="00292E5B" w:rsidRPr="00292E5B" w:rsidRDefault="00292E5B" w:rsidP="00292E5B">
      <w:pPr>
        <w:pStyle w:val="Listaszerbekezds"/>
        <w:tabs>
          <w:tab w:val="left" w:pos="1173"/>
        </w:tabs>
        <w:ind w:left="0"/>
        <w:rPr>
          <w:rFonts w:ascii="Times New Roman" w:hAnsi="Times New Roman" w:cs="Times New Roman"/>
          <w:sz w:val="24"/>
          <w:szCs w:val="24"/>
        </w:rPr>
      </w:pPr>
      <w:r w:rsidRPr="00292E5B">
        <w:rPr>
          <w:rFonts w:ascii="Times New Roman" w:hAnsi="Times New Roman" w:cs="Times New Roman"/>
          <w:sz w:val="24"/>
          <w:szCs w:val="24"/>
        </w:rPr>
        <w:t xml:space="preserve">Elvesszük a pillanatot, a lehetőséget: </w:t>
      </w:r>
    </w:p>
    <w:p w14:paraId="1B7AD145" w14:textId="77777777" w:rsidR="00292E5B" w:rsidRPr="00292E5B" w:rsidRDefault="00292E5B" w:rsidP="00292E5B">
      <w:pPr>
        <w:pStyle w:val="Listaszerbekezds"/>
        <w:numPr>
          <w:ilvl w:val="1"/>
          <w:numId w:val="36"/>
        </w:num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 w:rsidRPr="00292E5B">
        <w:rPr>
          <w:rFonts w:ascii="Times New Roman" w:hAnsi="Times New Roman" w:cs="Times New Roman"/>
          <w:sz w:val="24"/>
          <w:szCs w:val="24"/>
        </w:rPr>
        <w:t>amikor dönthet,</w:t>
      </w:r>
    </w:p>
    <w:p w14:paraId="51BB1596" w14:textId="77777777" w:rsidR="00292E5B" w:rsidRPr="00292E5B" w:rsidRDefault="00292E5B" w:rsidP="00292E5B">
      <w:pPr>
        <w:pStyle w:val="Listaszerbekezds"/>
        <w:numPr>
          <w:ilvl w:val="1"/>
          <w:numId w:val="36"/>
        </w:num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 w:rsidRPr="00292E5B">
        <w:rPr>
          <w:rFonts w:ascii="Times New Roman" w:hAnsi="Times New Roman" w:cs="Times New Roman"/>
          <w:sz w:val="24"/>
          <w:szCs w:val="24"/>
        </w:rPr>
        <w:t>amikor beleszólhat,</w:t>
      </w:r>
    </w:p>
    <w:p w14:paraId="11380D50" w14:textId="77777777" w:rsidR="00292E5B" w:rsidRPr="00292E5B" w:rsidRDefault="00292E5B" w:rsidP="00292E5B">
      <w:pPr>
        <w:pStyle w:val="Listaszerbekezds"/>
        <w:numPr>
          <w:ilvl w:val="1"/>
          <w:numId w:val="36"/>
        </w:num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 w:rsidRPr="00292E5B">
        <w:rPr>
          <w:rFonts w:ascii="Times New Roman" w:hAnsi="Times New Roman" w:cs="Times New Roman"/>
          <w:sz w:val="24"/>
          <w:szCs w:val="24"/>
        </w:rPr>
        <w:t>amikor meghallgatják.</w:t>
      </w:r>
    </w:p>
    <w:p w14:paraId="2E63662B" w14:textId="77777777" w:rsidR="00292E5B" w:rsidRPr="00292E5B" w:rsidRDefault="00292E5B" w:rsidP="00292E5B">
      <w:pPr>
        <w:pStyle w:val="Listaszerbekezds"/>
        <w:tabs>
          <w:tab w:val="left" w:pos="1173"/>
        </w:tabs>
        <w:ind w:left="0"/>
        <w:rPr>
          <w:rFonts w:ascii="Times New Roman" w:hAnsi="Times New Roman" w:cs="Times New Roman"/>
          <w:sz w:val="24"/>
          <w:szCs w:val="24"/>
        </w:rPr>
      </w:pPr>
      <w:r w:rsidRPr="00292E5B">
        <w:rPr>
          <w:rFonts w:ascii="Times New Roman" w:hAnsi="Times New Roman" w:cs="Times New Roman"/>
          <w:sz w:val="24"/>
          <w:szCs w:val="24"/>
        </w:rPr>
        <w:t xml:space="preserve">A jogok akkor léteznek, amikor a gyerek </w:t>
      </w:r>
      <w:r w:rsidRPr="00292E5B">
        <w:rPr>
          <w:rFonts w:ascii="Times New Roman" w:hAnsi="Times New Roman" w:cs="Times New Roman"/>
          <w:i/>
          <w:iCs/>
          <w:sz w:val="24"/>
          <w:szCs w:val="24"/>
        </w:rPr>
        <w:t>megtapasztalja</w:t>
      </w:r>
      <w:r w:rsidRPr="00292E5B">
        <w:rPr>
          <w:rFonts w:ascii="Times New Roman" w:hAnsi="Times New Roman" w:cs="Times New Roman"/>
          <w:sz w:val="24"/>
          <w:szCs w:val="24"/>
        </w:rPr>
        <w:t xml:space="preserve"> őket?</w:t>
      </w:r>
    </w:p>
    <w:p w14:paraId="24EA3C90" w14:textId="36534AA0" w:rsidR="00292E5B" w:rsidRPr="00292E5B" w:rsidRDefault="00292E5B" w:rsidP="00292E5B">
      <w:pPr>
        <w:pStyle w:val="Listaszerbekezds"/>
        <w:tabs>
          <w:tab w:val="left" w:pos="1173"/>
        </w:tabs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292E5B">
        <w:rPr>
          <w:rFonts w:ascii="Times New Roman" w:hAnsi="Times New Roman" w:cs="Times New Roman"/>
          <w:b/>
          <w:bCs/>
          <w:sz w:val="24"/>
          <w:szCs w:val="24"/>
        </w:rPr>
        <w:t>Hogyan válnak tapasztalattá?</w:t>
      </w:r>
    </w:p>
    <w:p w14:paraId="403E76BA" w14:textId="77777777" w:rsidR="00292E5B" w:rsidRPr="00292E5B" w:rsidRDefault="00292E5B" w:rsidP="00292E5B">
      <w:pPr>
        <w:pStyle w:val="Listaszerbekezds"/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 w:rsidRPr="00292E5B">
        <w:rPr>
          <w:rFonts w:ascii="Times New Roman" w:hAnsi="Times New Roman" w:cs="Times New Roman"/>
          <w:sz w:val="24"/>
          <w:szCs w:val="24"/>
        </w:rPr>
        <w:lastRenderedPageBreak/>
        <w:t>Az óvodapedagóguson múlik.</w:t>
      </w:r>
    </w:p>
    <w:p w14:paraId="375D93AA" w14:textId="77777777" w:rsidR="00292E5B" w:rsidRPr="00292E5B" w:rsidRDefault="00292E5B" w:rsidP="00292E5B">
      <w:pPr>
        <w:pStyle w:val="Listaszerbekezds"/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 w:rsidRPr="00292E5B">
        <w:rPr>
          <w:rFonts w:ascii="Times New Roman" w:hAnsi="Times New Roman" w:cs="Times New Roman"/>
          <w:sz w:val="24"/>
          <w:szCs w:val="24"/>
        </w:rPr>
        <w:t>Kulcsfontosságú szerep.</w:t>
      </w:r>
    </w:p>
    <w:p w14:paraId="1BF6AF49" w14:textId="189903DF" w:rsidR="00292E5B" w:rsidRDefault="00292E5B" w:rsidP="00292E5B">
      <w:pPr>
        <w:pStyle w:val="Listaszerbekezds"/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 w:rsidRPr="00292E5B">
        <w:rPr>
          <w:rFonts w:ascii="Times New Roman" w:hAnsi="Times New Roman" w:cs="Times New Roman"/>
          <w:sz w:val="24"/>
          <w:szCs w:val="24"/>
        </w:rPr>
        <w:t xml:space="preserve">Amellett fogok érvelni, hogy rajtunk – </w:t>
      </w:r>
      <w:r w:rsidRPr="00292E5B">
        <w:rPr>
          <w:rFonts w:ascii="Times New Roman" w:hAnsi="Times New Roman" w:cs="Times New Roman"/>
          <w:i/>
          <w:iCs/>
          <w:sz w:val="24"/>
          <w:szCs w:val="24"/>
        </w:rPr>
        <w:t>rajtatok</w:t>
      </w:r>
      <w:r w:rsidRPr="00292E5B">
        <w:rPr>
          <w:rFonts w:ascii="Times New Roman" w:hAnsi="Times New Roman" w:cs="Times New Roman"/>
          <w:sz w:val="24"/>
          <w:szCs w:val="24"/>
        </w:rPr>
        <w:t xml:space="preserve"> múlik. </w:t>
      </w:r>
    </w:p>
    <w:p w14:paraId="5C12BB84" w14:textId="77777777" w:rsidR="00292E5B" w:rsidRDefault="00292E5B" w:rsidP="00292E5B">
      <w:pPr>
        <w:pStyle w:val="Listaszerbekezds"/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</w:p>
    <w:p w14:paraId="0A7DD675" w14:textId="273C019D" w:rsidR="00292E5B" w:rsidRPr="00A0049C" w:rsidRDefault="001F0C0D" w:rsidP="00A0049C">
      <w:pPr>
        <w:pStyle w:val="Listaszerbekezds"/>
        <w:numPr>
          <w:ilvl w:val="0"/>
          <w:numId w:val="40"/>
        </w:num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bookmarkStart w:id="12" w:name="_Hlk212290946"/>
      <w:r w:rsidRPr="00A0049C">
        <w:rPr>
          <w:rFonts w:ascii="Times New Roman" w:hAnsi="Times New Roman" w:cs="Times New Roman"/>
          <w:b/>
          <w:bCs/>
          <w:sz w:val="24"/>
          <w:szCs w:val="24"/>
        </w:rPr>
        <w:t>A "Nagy Négyes" óvodai szemüveggel (az ENSZ Gyermekjogi Egyezményének alapelvei)</w:t>
      </w:r>
    </w:p>
    <w:bookmarkEnd w:id="12"/>
    <w:p w14:paraId="2FD4D13B" w14:textId="755F50F9" w:rsidR="001F0C0D" w:rsidRPr="001F0C0D" w:rsidRDefault="001F0C0D" w:rsidP="00A0049C">
      <w:pPr>
        <w:pStyle w:val="Listaszerbekezds"/>
        <w:numPr>
          <w:ilvl w:val="0"/>
          <w:numId w:val="24"/>
        </w:num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 w:rsidRPr="001F0C0D">
        <w:rPr>
          <w:rFonts w:ascii="Times New Roman" w:hAnsi="Times New Roman" w:cs="Times New Roman"/>
          <w:b/>
          <w:bCs/>
          <w:sz w:val="24"/>
          <w:szCs w:val="24"/>
        </w:rPr>
        <w:t>Az első transzformáció:</w:t>
      </w:r>
    </w:p>
    <w:p w14:paraId="126BA46B" w14:textId="77777777" w:rsidR="001F0C0D" w:rsidRPr="001F0C0D" w:rsidRDefault="001F0C0D" w:rsidP="001F0C0D">
      <w:pPr>
        <w:pStyle w:val="Listaszerbekezds"/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 w:rsidRPr="001F0C0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F0C0D">
        <w:rPr>
          <w:rFonts w:ascii="Times New Roman" w:hAnsi="Times New Roman" w:cs="Times New Roman"/>
          <w:sz w:val="24"/>
          <w:szCs w:val="24"/>
        </w:rPr>
        <w:t>A jogok értelmezése</w:t>
      </w:r>
    </w:p>
    <w:p w14:paraId="468F6A7F" w14:textId="77777777" w:rsidR="001F0C0D" w:rsidRPr="001F0C0D" w:rsidRDefault="001F0C0D" w:rsidP="001F0C0D">
      <w:pPr>
        <w:pStyle w:val="Listaszerbekezds"/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 w:rsidRPr="001F0C0D">
        <w:rPr>
          <w:rFonts w:ascii="Times New Roman" w:hAnsi="Times New Roman" w:cs="Times New Roman"/>
          <w:sz w:val="24"/>
          <w:szCs w:val="24"/>
        </w:rPr>
        <w:tab/>
      </w:r>
      <w:r w:rsidRPr="001F0C0D">
        <w:rPr>
          <w:rFonts w:ascii="Times New Roman" w:hAnsi="Times New Roman" w:cs="Times New Roman"/>
          <w:sz w:val="24"/>
          <w:szCs w:val="24"/>
        </w:rPr>
        <w:tab/>
        <w:t>Megértése</w:t>
      </w:r>
    </w:p>
    <w:p w14:paraId="06F56ADF" w14:textId="77777777" w:rsidR="001F0C0D" w:rsidRPr="001F0C0D" w:rsidRDefault="001F0C0D" w:rsidP="001F0C0D">
      <w:pPr>
        <w:pStyle w:val="Listaszerbekezds"/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 w:rsidRPr="001F0C0D">
        <w:rPr>
          <w:rFonts w:ascii="Times New Roman" w:hAnsi="Times New Roman" w:cs="Times New Roman"/>
          <w:sz w:val="24"/>
          <w:szCs w:val="24"/>
        </w:rPr>
        <w:tab/>
      </w:r>
      <w:r w:rsidRPr="001F0C0D">
        <w:rPr>
          <w:rFonts w:ascii="Times New Roman" w:hAnsi="Times New Roman" w:cs="Times New Roman"/>
          <w:sz w:val="24"/>
          <w:szCs w:val="24"/>
        </w:rPr>
        <w:tab/>
      </w:r>
      <w:r w:rsidRPr="001F0C0D">
        <w:rPr>
          <w:rFonts w:ascii="Times New Roman" w:hAnsi="Times New Roman" w:cs="Times New Roman"/>
          <w:sz w:val="24"/>
          <w:szCs w:val="24"/>
        </w:rPr>
        <w:tab/>
        <w:t>Edukáció: nem megúszható</w:t>
      </w:r>
    </w:p>
    <w:p w14:paraId="00C42C88" w14:textId="77777777" w:rsidR="001F0C0D" w:rsidRPr="001F0C0D" w:rsidRDefault="001F0C0D" w:rsidP="001F0C0D">
      <w:pPr>
        <w:pStyle w:val="Listaszerbekezds"/>
        <w:numPr>
          <w:ilvl w:val="0"/>
          <w:numId w:val="37"/>
        </w:num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 w:rsidRPr="001F0C0D">
        <w:rPr>
          <w:rFonts w:ascii="Times New Roman" w:hAnsi="Times New Roman" w:cs="Times New Roman"/>
          <w:b/>
          <w:bCs/>
          <w:sz w:val="24"/>
          <w:szCs w:val="24"/>
        </w:rPr>
        <w:t>Diszkrimináció Tilalma (2. cikk):</w:t>
      </w:r>
      <w:r w:rsidRPr="001F0C0D">
        <w:rPr>
          <w:rFonts w:ascii="Times New Roman" w:hAnsi="Times New Roman" w:cs="Times New Roman"/>
          <w:sz w:val="24"/>
          <w:szCs w:val="24"/>
        </w:rPr>
        <w:t xml:space="preserve"> A gyerekszobában nincs „VIP zóna” </w:t>
      </w:r>
    </w:p>
    <w:p w14:paraId="1223AC1B" w14:textId="77777777" w:rsidR="001F0C0D" w:rsidRPr="001F0C0D" w:rsidRDefault="001F0C0D" w:rsidP="001F0C0D">
      <w:pPr>
        <w:pStyle w:val="Listaszerbekezds"/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 w:rsidRPr="001F0C0D">
        <w:rPr>
          <w:rFonts w:ascii="Times New Roman" w:hAnsi="Times New Roman" w:cs="Times New Roman"/>
          <w:b/>
          <w:bCs/>
          <w:sz w:val="24"/>
          <w:szCs w:val="24"/>
        </w:rPr>
        <w:t>Gyakorlatban:</w:t>
      </w:r>
      <w:r w:rsidRPr="001F0C0D">
        <w:rPr>
          <w:rFonts w:ascii="Times New Roman" w:hAnsi="Times New Roman" w:cs="Times New Roman"/>
          <w:sz w:val="24"/>
          <w:szCs w:val="24"/>
        </w:rPr>
        <w:t xml:space="preserve"> Bármilyen különbözőség (szociális helyzet, képesség, nemzetiség) ellenére ugyanaz a tisztelet jár.</w:t>
      </w:r>
    </w:p>
    <w:p w14:paraId="1C1154DB" w14:textId="4F7111B0" w:rsidR="001F0C0D" w:rsidRPr="001F0C0D" w:rsidRDefault="001F0C0D" w:rsidP="001F0C0D">
      <w:pPr>
        <w:pStyle w:val="Listaszerbekezds"/>
        <w:numPr>
          <w:ilvl w:val="0"/>
          <w:numId w:val="37"/>
        </w:num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 w:rsidRPr="001F0C0D">
        <w:rPr>
          <w:rFonts w:ascii="Times New Roman" w:hAnsi="Times New Roman" w:cs="Times New Roman"/>
          <w:b/>
          <w:bCs/>
          <w:sz w:val="24"/>
          <w:szCs w:val="24"/>
        </w:rPr>
        <w:t>A Gyermek Legfőbb Érdeke (3. cikk):</w:t>
      </w:r>
      <w:r w:rsidRPr="001F0C0D">
        <w:rPr>
          <w:rFonts w:ascii="Times New Roman" w:hAnsi="Times New Roman" w:cs="Times New Roman"/>
          <w:sz w:val="24"/>
          <w:szCs w:val="24"/>
        </w:rPr>
        <w:t xml:space="preserve"> Minden döntésnél a gyermek érdeke a legfontosabb. </w:t>
      </w:r>
    </w:p>
    <w:p w14:paraId="57F1E9BF" w14:textId="77777777" w:rsidR="001F0C0D" w:rsidRPr="001F0C0D" w:rsidRDefault="001F0C0D" w:rsidP="001F0C0D">
      <w:pPr>
        <w:pStyle w:val="Listaszerbekezds"/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 w:rsidRPr="001F0C0D">
        <w:rPr>
          <w:rFonts w:ascii="Times New Roman" w:hAnsi="Times New Roman" w:cs="Times New Roman"/>
          <w:b/>
          <w:bCs/>
          <w:sz w:val="24"/>
          <w:szCs w:val="24"/>
        </w:rPr>
        <w:t>Gyakorlatban:</w:t>
      </w:r>
      <w:r w:rsidRPr="001F0C0D">
        <w:rPr>
          <w:rFonts w:ascii="Times New Roman" w:hAnsi="Times New Roman" w:cs="Times New Roman"/>
          <w:sz w:val="24"/>
          <w:szCs w:val="24"/>
        </w:rPr>
        <w:t xml:space="preserve"> A délutáni alvás egyéni kezelése </w:t>
      </w:r>
    </w:p>
    <w:p w14:paraId="254718F9" w14:textId="1F84976C" w:rsidR="001F0C0D" w:rsidRPr="001F0C0D" w:rsidRDefault="001F0C0D" w:rsidP="001F0C0D">
      <w:pPr>
        <w:pStyle w:val="Listaszerbekezds"/>
        <w:numPr>
          <w:ilvl w:val="0"/>
          <w:numId w:val="37"/>
        </w:num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 w:rsidRPr="001F0C0D">
        <w:rPr>
          <w:rFonts w:ascii="Times New Roman" w:hAnsi="Times New Roman" w:cs="Times New Roman"/>
          <w:b/>
          <w:bCs/>
          <w:sz w:val="24"/>
          <w:szCs w:val="24"/>
        </w:rPr>
        <w:t>Élethez, Túléléshez és Fejlődéshez Való Jog (6. cikk):</w:t>
      </w:r>
      <w:r w:rsidRPr="001F0C0D">
        <w:rPr>
          <w:rFonts w:ascii="Times New Roman" w:hAnsi="Times New Roman" w:cs="Times New Roman"/>
          <w:sz w:val="24"/>
          <w:szCs w:val="24"/>
        </w:rPr>
        <w:t xml:space="preserve"> Fizikai és mentális fejlődés.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1F0C0D">
        <w:rPr>
          <w:rFonts w:ascii="Times New Roman" w:hAnsi="Times New Roman" w:cs="Times New Roman"/>
          <w:b/>
          <w:bCs/>
          <w:sz w:val="24"/>
          <w:szCs w:val="24"/>
        </w:rPr>
        <w:t>JÁTÉK JOGA (31. cikk!)</w:t>
      </w:r>
    </w:p>
    <w:p w14:paraId="4D2EE7A1" w14:textId="77777777" w:rsidR="00E35F20" w:rsidRDefault="001F0C0D" w:rsidP="001F0C0D">
      <w:pPr>
        <w:tabs>
          <w:tab w:val="left" w:pos="1173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1F0C0D">
        <w:rPr>
          <w:rFonts w:ascii="Times New Roman" w:hAnsi="Times New Roman" w:cs="Times New Roman"/>
          <w:b/>
          <w:bCs/>
          <w:sz w:val="24"/>
          <w:szCs w:val="24"/>
        </w:rPr>
        <w:t>Gyakorlatban:</w:t>
      </w:r>
      <w:r w:rsidRPr="001F0C0D">
        <w:rPr>
          <w:rFonts w:ascii="Times New Roman" w:hAnsi="Times New Roman" w:cs="Times New Roman"/>
          <w:sz w:val="24"/>
          <w:szCs w:val="24"/>
        </w:rPr>
        <w:t xml:space="preserve"> Biztonságos környezet, egészséges étkezés, </w:t>
      </w:r>
      <w:r w:rsidRPr="001F0C0D">
        <w:rPr>
          <w:rFonts w:ascii="Times New Roman" w:hAnsi="Times New Roman" w:cs="Times New Roman"/>
          <w:b/>
          <w:bCs/>
          <w:sz w:val="24"/>
          <w:szCs w:val="24"/>
        </w:rPr>
        <w:t>JÁTÉK JOGA (31. cikk!)</w:t>
      </w:r>
      <w:r w:rsidRPr="001F0C0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A126EA" w14:textId="6AE3F4F1" w:rsidR="001F0C0D" w:rsidRPr="00E35F20" w:rsidRDefault="001F0C0D" w:rsidP="00E35F20">
      <w:pPr>
        <w:ind w:left="720"/>
        <w:rPr>
          <w:rFonts w:ascii="Times New Roman" w:hAnsi="Times New Roman" w:cs="Times New Roman"/>
          <w:sz w:val="24"/>
          <w:szCs w:val="24"/>
        </w:rPr>
      </w:pPr>
      <w:r w:rsidRPr="00E35F20">
        <w:rPr>
          <w:rFonts w:ascii="Times New Roman" w:hAnsi="Times New Roman" w:cs="Times New Roman"/>
          <w:sz w:val="24"/>
          <w:szCs w:val="24"/>
        </w:rPr>
        <w:t>A gyerek teste az első terepe annak, hogy megértse: „Ez az enyém, erről én döntök.” A testhez való jog nem a „nem bántásról” szól, hanem arról is, hogy mikor, hogyan, ki segíthet. És igen, ez néha ott kezdődik, hogy: „Nem akarok sapkát.” – és onnantól indul a pedagógiai–jogi vita.</w:t>
      </w:r>
    </w:p>
    <w:p w14:paraId="1F5ED9BE" w14:textId="1E90A201" w:rsidR="001F0C0D" w:rsidRPr="001F0C0D" w:rsidRDefault="001F0C0D" w:rsidP="001F0C0D">
      <w:pPr>
        <w:pStyle w:val="Listaszerbekezds"/>
        <w:numPr>
          <w:ilvl w:val="0"/>
          <w:numId w:val="37"/>
        </w:num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 w:rsidRPr="001F0C0D">
        <w:rPr>
          <w:rFonts w:ascii="Times New Roman" w:hAnsi="Times New Roman" w:cs="Times New Roman"/>
          <w:b/>
          <w:bCs/>
          <w:sz w:val="24"/>
          <w:szCs w:val="24"/>
        </w:rPr>
        <w:t>A Vélemény Szabad Kifejezésének Joga (12. cikk):</w:t>
      </w:r>
      <w:r w:rsidRPr="001F0C0D">
        <w:rPr>
          <w:rFonts w:ascii="Times New Roman" w:hAnsi="Times New Roman" w:cs="Times New Roman"/>
          <w:sz w:val="24"/>
          <w:szCs w:val="24"/>
        </w:rPr>
        <w:t xml:space="preserve"> Az életkorának megfelelő módon ki kell fejeznie a véleményét, amit figyelembe kell venni.</w:t>
      </w:r>
    </w:p>
    <w:p w14:paraId="14D415E2" w14:textId="7609E691" w:rsidR="001F0C0D" w:rsidRPr="00E35F20" w:rsidRDefault="001F0C0D" w:rsidP="00E35F20">
      <w:pPr>
        <w:pStyle w:val="Listaszerbekezds"/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 w:rsidRPr="001F0C0D">
        <w:rPr>
          <w:rFonts w:ascii="Times New Roman" w:hAnsi="Times New Roman" w:cs="Times New Roman"/>
          <w:b/>
          <w:bCs/>
          <w:sz w:val="24"/>
          <w:szCs w:val="24"/>
        </w:rPr>
        <w:t>Gyakorlatban:</w:t>
      </w:r>
      <w:r w:rsidRPr="001F0C0D">
        <w:rPr>
          <w:rFonts w:ascii="Times New Roman" w:hAnsi="Times New Roman" w:cs="Times New Roman"/>
          <w:sz w:val="24"/>
          <w:szCs w:val="24"/>
        </w:rPr>
        <w:t xml:space="preserve"> Válasszal kapcsolatos döntési lehetőségek, részvétel a csoportszoba berendezésének tervezésében.</w:t>
      </w:r>
      <w:r w:rsidRPr="001F0C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35F20">
        <w:rPr>
          <w:rFonts w:ascii="Times New Roman" w:hAnsi="Times New Roman" w:cs="Times New Roman"/>
          <w:sz w:val="24"/>
          <w:szCs w:val="24"/>
        </w:rPr>
        <w:t xml:space="preserve">A gyerekek véleményét gyakran mi, felnőttek „lefordítjuk” magunknak. „Nem, nem dühös vagy, fáradt.” – mondjuk. Pedig néha a legnagyobb jog az, ha hagyjuk őket beszélni. A csend sem hiány, hanem üzenet. Egy óvodás mondta egyszer: „Amikor sokan beszélnek egyszerre, én is beszélek, de magamban.” Ha ezt meghalljuk – akkor tényleg érvényesül a jog. A legemberibb és legnehezebb jog. Két gyerek összeveszik a dömperen, a pedagógus odamegy, és igazságot tesz. De valóban meghallgatta őket? A Hintalovon Alapítvány kutatása szerint a pedagógusok 80%-a úgy érzi, meghallgatja a gyerekeket, a gyerekek 40%-a viszont nem így érzi </w:t>
      </w:r>
    </w:p>
    <w:p w14:paraId="7EB5BCA1" w14:textId="77777777" w:rsidR="001F0C0D" w:rsidRPr="001F0C0D" w:rsidRDefault="001F0C0D" w:rsidP="001F0C0D">
      <w:pPr>
        <w:pStyle w:val="Listaszerbekezds"/>
        <w:tabs>
          <w:tab w:val="left" w:pos="1173"/>
        </w:tabs>
        <w:ind w:left="0"/>
        <w:rPr>
          <w:rFonts w:ascii="Times New Roman" w:hAnsi="Times New Roman" w:cs="Times New Roman"/>
          <w:sz w:val="24"/>
          <w:szCs w:val="24"/>
        </w:rPr>
      </w:pPr>
      <w:r w:rsidRPr="001F0C0D">
        <w:rPr>
          <w:rFonts w:ascii="Times New Roman" w:hAnsi="Times New Roman" w:cs="Times New Roman"/>
          <w:sz w:val="24"/>
          <w:szCs w:val="24"/>
        </w:rPr>
        <w:t xml:space="preserve">A gyerekek gyakran </w:t>
      </w:r>
      <w:r w:rsidRPr="001F0C0D">
        <w:rPr>
          <w:rFonts w:ascii="Times New Roman" w:hAnsi="Times New Roman" w:cs="Times New Roman"/>
          <w:b/>
          <w:bCs/>
          <w:sz w:val="24"/>
          <w:szCs w:val="24"/>
        </w:rPr>
        <w:t>nem szóban</w:t>
      </w:r>
      <w:r w:rsidRPr="001F0C0D">
        <w:rPr>
          <w:rFonts w:ascii="Times New Roman" w:hAnsi="Times New Roman" w:cs="Times New Roman"/>
          <w:sz w:val="24"/>
          <w:szCs w:val="24"/>
        </w:rPr>
        <w:t xml:space="preserve">, hanem gesztusokban, mimikában vagy játékban fejezik ki gondolataikat. </w:t>
      </w:r>
    </w:p>
    <w:p w14:paraId="1D127A41" w14:textId="77777777" w:rsidR="001F0C0D" w:rsidRPr="001F0C0D" w:rsidRDefault="001F0C0D" w:rsidP="001F0C0D">
      <w:pPr>
        <w:pStyle w:val="Listaszerbekezds"/>
        <w:tabs>
          <w:tab w:val="left" w:pos="1173"/>
        </w:tabs>
        <w:ind w:left="0"/>
        <w:rPr>
          <w:rFonts w:ascii="Times New Roman" w:hAnsi="Times New Roman" w:cs="Times New Roman"/>
          <w:sz w:val="24"/>
          <w:szCs w:val="24"/>
        </w:rPr>
      </w:pPr>
      <w:r w:rsidRPr="001F0C0D">
        <w:rPr>
          <w:rFonts w:ascii="Times New Roman" w:hAnsi="Times New Roman" w:cs="Times New Roman"/>
          <w:sz w:val="24"/>
          <w:szCs w:val="24"/>
        </w:rPr>
        <w:t xml:space="preserve">Pedig a legfontosabb, ha </w:t>
      </w:r>
      <w:r w:rsidRPr="001F0C0D">
        <w:rPr>
          <w:rFonts w:ascii="Times New Roman" w:hAnsi="Times New Roman" w:cs="Times New Roman"/>
          <w:b/>
          <w:bCs/>
          <w:sz w:val="24"/>
          <w:szCs w:val="24"/>
        </w:rPr>
        <w:t>meghallgatjuk őket úgy, ahogy vannak</w:t>
      </w:r>
      <w:r w:rsidRPr="001F0C0D">
        <w:rPr>
          <w:rFonts w:ascii="Times New Roman" w:hAnsi="Times New Roman" w:cs="Times New Roman"/>
          <w:sz w:val="24"/>
          <w:szCs w:val="24"/>
        </w:rPr>
        <w:t>, és lehetőséget adunk a véleményük kifejezésére.</w:t>
      </w:r>
    </w:p>
    <w:p w14:paraId="48626F0E" w14:textId="5AF0CA0E" w:rsidR="001F0C0D" w:rsidRPr="001F0C0D" w:rsidRDefault="001F0C0D" w:rsidP="001F0C0D">
      <w:pPr>
        <w:pStyle w:val="Listaszerbekezds"/>
        <w:tabs>
          <w:tab w:val="left" w:pos="1173"/>
        </w:tabs>
        <w:ind w:left="0"/>
        <w:rPr>
          <w:rFonts w:ascii="Times New Roman" w:hAnsi="Times New Roman" w:cs="Times New Roman"/>
          <w:sz w:val="24"/>
          <w:szCs w:val="24"/>
        </w:rPr>
      </w:pPr>
      <w:r w:rsidRPr="001F0C0D">
        <w:rPr>
          <w:rFonts w:ascii="Times New Roman" w:hAnsi="Times New Roman" w:cs="Times New Roman"/>
          <w:sz w:val="24"/>
          <w:szCs w:val="24"/>
        </w:rPr>
        <w:t>Egy óvodás így fogalmazott: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0C0D">
        <w:rPr>
          <w:rFonts w:ascii="Times New Roman" w:hAnsi="Times New Roman" w:cs="Times New Roman"/>
          <w:sz w:val="24"/>
          <w:szCs w:val="24"/>
        </w:rPr>
        <w:t>„Amikor sokan beszélnek egyszerre, én is beszélek, de csak magamban.”</w:t>
      </w:r>
    </w:p>
    <w:p w14:paraId="7A49B18F" w14:textId="5EEC8B52" w:rsidR="00A0049C" w:rsidRDefault="001F0C0D" w:rsidP="001F0C0D">
      <w:pPr>
        <w:pStyle w:val="Listaszerbekezds"/>
        <w:tabs>
          <w:tab w:val="left" w:pos="1173"/>
        </w:tabs>
        <w:ind w:left="0"/>
        <w:rPr>
          <w:rFonts w:ascii="Times New Roman" w:hAnsi="Times New Roman" w:cs="Times New Roman"/>
          <w:sz w:val="24"/>
          <w:szCs w:val="24"/>
        </w:rPr>
      </w:pPr>
      <w:r w:rsidRPr="001F0C0D">
        <w:rPr>
          <w:rFonts w:ascii="Times New Roman" w:hAnsi="Times New Roman" w:cs="Times New Roman"/>
          <w:sz w:val="24"/>
          <w:szCs w:val="24"/>
        </w:rPr>
        <w:t>A pedagógus feladata, hogy ezt a belső kommunikációt is lássa, és érvényesítse a gyerek jogát a véleményformálásra.</w:t>
      </w:r>
    </w:p>
    <w:p w14:paraId="0EE4BFC0" w14:textId="77777777" w:rsidR="003D0C20" w:rsidRDefault="003D0C20" w:rsidP="001F0C0D">
      <w:pPr>
        <w:pStyle w:val="Listaszerbekezds"/>
        <w:tabs>
          <w:tab w:val="left" w:pos="1173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32DC4436" w14:textId="77777777" w:rsidR="003D0C20" w:rsidRPr="00292E5B" w:rsidRDefault="003D0C20" w:rsidP="001F0C0D">
      <w:pPr>
        <w:pStyle w:val="Listaszerbekezds"/>
        <w:tabs>
          <w:tab w:val="left" w:pos="1173"/>
        </w:tabs>
        <w:ind w:left="0"/>
        <w:rPr>
          <w:rFonts w:ascii="Times New Roman" w:hAnsi="Times New Roman" w:cs="Times New Roman"/>
          <w:sz w:val="24"/>
          <w:szCs w:val="24"/>
        </w:rPr>
      </w:pPr>
    </w:p>
    <w:p w14:paraId="7B6A87C4" w14:textId="731D3DE2" w:rsidR="00A0049C" w:rsidRPr="00A0049C" w:rsidRDefault="00A0049C" w:rsidP="00A0049C">
      <w:pPr>
        <w:pStyle w:val="Listaszerbekezds"/>
        <w:numPr>
          <w:ilvl w:val="0"/>
          <w:numId w:val="24"/>
        </w:numPr>
        <w:rPr>
          <w:rFonts w:ascii="Times New Roman" w:hAnsi="Times New Roman" w:cs="Times New Roman"/>
          <w:b/>
          <w:bCs/>
          <w:sz w:val="24"/>
          <w:szCs w:val="24"/>
        </w:rPr>
      </w:pPr>
      <w:bookmarkStart w:id="13" w:name="_Hlk212291113"/>
      <w:r w:rsidRPr="00A0049C">
        <w:rPr>
          <w:rFonts w:ascii="Times New Roman" w:hAnsi="Times New Roman" w:cs="Times New Roman"/>
          <w:b/>
          <w:bCs/>
          <w:sz w:val="24"/>
          <w:szCs w:val="24"/>
        </w:rPr>
        <w:t>A második transzformáció:</w:t>
      </w:r>
    </w:p>
    <w:p w14:paraId="40E76948" w14:textId="77777777" w:rsidR="00A0049C" w:rsidRPr="00A0049C" w:rsidRDefault="00A0049C" w:rsidP="00A0049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0049C">
        <w:rPr>
          <w:rFonts w:ascii="Times New Roman" w:hAnsi="Times New Roman" w:cs="Times New Roman"/>
          <w:b/>
          <w:bCs/>
          <w:sz w:val="24"/>
          <w:szCs w:val="24"/>
        </w:rPr>
        <w:t xml:space="preserve">A „sietség szörnye": </w:t>
      </w:r>
    </w:p>
    <w:p w14:paraId="08BECB66" w14:textId="77777777" w:rsidR="00A0049C" w:rsidRPr="00A0049C" w:rsidRDefault="00A0049C" w:rsidP="00A0049C">
      <w:pPr>
        <w:rPr>
          <w:rFonts w:ascii="Times New Roman" w:hAnsi="Times New Roman" w:cs="Times New Roman"/>
          <w:sz w:val="24"/>
          <w:szCs w:val="24"/>
        </w:rPr>
      </w:pPr>
      <w:r w:rsidRPr="00A0049C">
        <w:rPr>
          <w:rFonts w:ascii="Times New Roman" w:hAnsi="Times New Roman" w:cs="Times New Roman"/>
          <w:sz w:val="24"/>
          <w:szCs w:val="24"/>
        </w:rPr>
        <w:t>A napirend zsúfoltsága, a határidők. Nincs idő a lassú öltözködésre, a kérdések megválaszolására. ("Gyorsan, gyorsan, mert menni kell a tornaterembe!")</w:t>
      </w:r>
    </w:p>
    <w:p w14:paraId="1A8DAC2C" w14:textId="77777777" w:rsidR="00A0049C" w:rsidRPr="00A0049C" w:rsidRDefault="00A0049C" w:rsidP="00A0049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0049C">
        <w:rPr>
          <w:rFonts w:ascii="Times New Roman" w:hAnsi="Times New Roman" w:cs="Times New Roman"/>
          <w:b/>
          <w:bCs/>
          <w:sz w:val="24"/>
          <w:szCs w:val="24"/>
        </w:rPr>
        <w:t xml:space="preserve">A „felnőtt logika" diktatúrája: </w:t>
      </w:r>
    </w:p>
    <w:p w14:paraId="4812DC97" w14:textId="77777777" w:rsidR="00A0049C" w:rsidRPr="00A0049C" w:rsidRDefault="00A0049C" w:rsidP="00A0049C">
      <w:pPr>
        <w:rPr>
          <w:rFonts w:ascii="Times New Roman" w:hAnsi="Times New Roman" w:cs="Times New Roman"/>
          <w:sz w:val="24"/>
          <w:szCs w:val="24"/>
        </w:rPr>
      </w:pPr>
      <w:r w:rsidRPr="00A0049C">
        <w:rPr>
          <w:rFonts w:ascii="Times New Roman" w:hAnsi="Times New Roman" w:cs="Times New Roman"/>
          <w:sz w:val="24"/>
          <w:szCs w:val="24"/>
        </w:rPr>
        <w:t>A mi logikánk alapján döntünk, nem a gyereké szerint. ("Miért kell éppen a legpiszkosabb pocsolyába ugrani?") – Itt érdemes elgondolkodtatni a közönséget.</w:t>
      </w:r>
    </w:p>
    <w:p w14:paraId="16A56712" w14:textId="77777777" w:rsidR="00A0049C" w:rsidRPr="00A0049C" w:rsidRDefault="00A0049C" w:rsidP="00A0049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0049C">
        <w:rPr>
          <w:rFonts w:ascii="Times New Roman" w:hAnsi="Times New Roman" w:cs="Times New Roman"/>
          <w:b/>
          <w:bCs/>
          <w:sz w:val="24"/>
          <w:szCs w:val="24"/>
        </w:rPr>
        <w:t xml:space="preserve">A „csak az eredmény számít" csapdája: </w:t>
      </w:r>
    </w:p>
    <w:p w14:paraId="626FEBB0" w14:textId="77777777" w:rsidR="00A0049C" w:rsidRPr="00A0049C" w:rsidRDefault="00A0049C" w:rsidP="00A0049C">
      <w:pPr>
        <w:rPr>
          <w:rFonts w:ascii="Times New Roman" w:hAnsi="Times New Roman" w:cs="Times New Roman"/>
          <w:sz w:val="24"/>
          <w:szCs w:val="24"/>
        </w:rPr>
      </w:pPr>
      <w:r w:rsidRPr="00A0049C">
        <w:rPr>
          <w:rFonts w:ascii="Times New Roman" w:hAnsi="Times New Roman" w:cs="Times New Roman"/>
          <w:sz w:val="24"/>
          <w:szCs w:val="24"/>
        </w:rPr>
        <w:lastRenderedPageBreak/>
        <w:t>A szép, "helyes" rajz, a tökéletesen felkötött cipőfűző. A folyamat és a kísérletezés élménye elveszik.</w:t>
      </w:r>
    </w:p>
    <w:bookmarkEnd w:id="13"/>
    <w:p w14:paraId="44308531" w14:textId="74A824C7" w:rsidR="00C77DE6" w:rsidRDefault="00C77DE6" w:rsidP="001F0C0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77DE6">
        <w:rPr>
          <w:rFonts w:ascii="Times New Roman" w:hAnsi="Times New Roman" w:cs="Times New Roman"/>
          <w:b/>
          <w:bCs/>
          <w:sz w:val="24"/>
          <w:szCs w:val="24"/>
        </w:rPr>
        <w:t>A láthatóvá tétel eszközei</w:t>
      </w:r>
    </w:p>
    <w:p w14:paraId="5291431E" w14:textId="7620D763" w:rsidR="00C77DE6" w:rsidRPr="00C77DE6" w:rsidRDefault="00C77DE6" w:rsidP="00C77DE6">
      <w:pPr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C77DE6">
        <w:rPr>
          <w:rFonts w:ascii="Times New Roman" w:hAnsi="Times New Roman" w:cs="Times New Roman"/>
          <w:sz w:val="24"/>
          <w:szCs w:val="24"/>
        </w:rPr>
        <w:t>Véleménynyilvánítás megtapasztalása</w:t>
      </w:r>
      <w:r>
        <w:rPr>
          <w:rFonts w:ascii="Times New Roman" w:hAnsi="Times New Roman" w:cs="Times New Roman"/>
          <w:sz w:val="24"/>
          <w:szCs w:val="24"/>
        </w:rPr>
        <w:t xml:space="preserve"> a gyermekhang</w:t>
      </w:r>
    </w:p>
    <w:p w14:paraId="29C8B343" w14:textId="77777777" w:rsidR="00C77DE6" w:rsidRPr="00C77DE6" w:rsidRDefault="00C77DE6" w:rsidP="00C77DE6">
      <w:pPr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C77DE6">
        <w:rPr>
          <w:rFonts w:ascii="Times New Roman" w:hAnsi="Times New Roman" w:cs="Times New Roman"/>
          <w:sz w:val="24"/>
          <w:szCs w:val="24"/>
        </w:rPr>
        <w:t>Választás, meghallgatás joga</w:t>
      </w:r>
    </w:p>
    <w:p w14:paraId="1391D142" w14:textId="77777777" w:rsidR="00C77DE6" w:rsidRPr="00C77DE6" w:rsidRDefault="00C77DE6" w:rsidP="00C77DE6">
      <w:pPr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C77DE6">
        <w:rPr>
          <w:rFonts w:ascii="Times New Roman" w:hAnsi="Times New Roman" w:cs="Times New Roman"/>
          <w:sz w:val="24"/>
          <w:szCs w:val="24"/>
        </w:rPr>
        <w:t>Magánszféra megtapasztalása</w:t>
      </w:r>
    </w:p>
    <w:p w14:paraId="7D175C31" w14:textId="77777777" w:rsidR="00C77DE6" w:rsidRPr="00C77DE6" w:rsidRDefault="00C77DE6" w:rsidP="00C77DE6">
      <w:pPr>
        <w:ind w:left="360"/>
        <w:rPr>
          <w:rFonts w:ascii="Times New Roman" w:hAnsi="Times New Roman" w:cs="Times New Roman"/>
          <w:sz w:val="24"/>
          <w:szCs w:val="24"/>
        </w:rPr>
      </w:pPr>
      <w:r w:rsidRPr="00C77DE6">
        <w:rPr>
          <w:rFonts w:ascii="Times New Roman" w:hAnsi="Times New Roman" w:cs="Times New Roman"/>
          <w:sz w:val="24"/>
          <w:szCs w:val="24"/>
        </w:rPr>
        <w:t>A NEM szó tisztelete</w:t>
      </w:r>
    </w:p>
    <w:p w14:paraId="0438C5E1" w14:textId="40AA0FB8" w:rsidR="00C77DE6" w:rsidRPr="00C77DE6" w:rsidRDefault="00C77DE6" w:rsidP="00C77DE6">
      <w:pPr>
        <w:ind w:left="360"/>
        <w:rPr>
          <w:rFonts w:ascii="Times New Roman" w:hAnsi="Times New Roman" w:cs="Times New Roman"/>
          <w:sz w:val="24"/>
          <w:szCs w:val="24"/>
        </w:rPr>
      </w:pPr>
      <w:r w:rsidRPr="00C77DE6">
        <w:rPr>
          <w:rFonts w:ascii="Times New Roman" w:hAnsi="Times New Roman" w:cs="Times New Roman"/>
          <w:sz w:val="24"/>
          <w:szCs w:val="24"/>
        </w:rPr>
        <w:t>A testi integritás elismerésének tapasztalatában gyökerezik</w:t>
      </w:r>
    </w:p>
    <w:p w14:paraId="63809601" w14:textId="6F9B1A32" w:rsidR="00B4012C" w:rsidRDefault="00C77DE6" w:rsidP="00C77DE6">
      <w:pPr>
        <w:pStyle w:val="Listaszerbekezds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C77DE6">
        <w:rPr>
          <w:rFonts w:ascii="Times New Roman" w:hAnsi="Times New Roman" w:cs="Times New Roman"/>
          <w:b/>
          <w:bCs/>
          <w:sz w:val="24"/>
          <w:szCs w:val="24"/>
        </w:rPr>
        <w:t>A jogok pedagógiai tanulságai</w:t>
      </w:r>
    </w:p>
    <w:p w14:paraId="57787A4E" w14:textId="77777777" w:rsidR="00C77DE6" w:rsidRDefault="00C77DE6" w:rsidP="00C77DE6">
      <w:pPr>
        <w:pStyle w:val="Listaszerbekezds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4A8828B" w14:textId="77777777" w:rsidR="00C77DE6" w:rsidRPr="00C77DE6" w:rsidRDefault="00C77DE6" w:rsidP="00C77DE6">
      <w:pPr>
        <w:pStyle w:val="Listaszerbekezds"/>
        <w:numPr>
          <w:ilvl w:val="0"/>
          <w:numId w:val="50"/>
        </w:numPr>
        <w:rPr>
          <w:rFonts w:ascii="Times New Roman" w:hAnsi="Times New Roman" w:cs="Times New Roman"/>
          <w:sz w:val="24"/>
          <w:szCs w:val="24"/>
        </w:rPr>
      </w:pPr>
      <w:r w:rsidRPr="00C77DE6">
        <w:rPr>
          <w:rFonts w:ascii="Times New Roman" w:hAnsi="Times New Roman" w:cs="Times New Roman"/>
          <w:sz w:val="24"/>
          <w:szCs w:val="24"/>
        </w:rPr>
        <w:t xml:space="preserve">A jog a kapcsolatban születik. </w:t>
      </w:r>
    </w:p>
    <w:p w14:paraId="5FA4E869" w14:textId="77777777" w:rsidR="00C77DE6" w:rsidRPr="00C77DE6" w:rsidRDefault="00C77DE6" w:rsidP="00C77DE6">
      <w:pPr>
        <w:pStyle w:val="Listaszerbekezds"/>
        <w:numPr>
          <w:ilvl w:val="0"/>
          <w:numId w:val="50"/>
        </w:numPr>
        <w:rPr>
          <w:rFonts w:ascii="Times New Roman" w:hAnsi="Times New Roman" w:cs="Times New Roman"/>
          <w:sz w:val="24"/>
          <w:szCs w:val="24"/>
        </w:rPr>
      </w:pPr>
      <w:r w:rsidRPr="00C77DE6">
        <w:rPr>
          <w:rFonts w:ascii="Times New Roman" w:hAnsi="Times New Roman" w:cs="Times New Roman"/>
          <w:sz w:val="24"/>
          <w:szCs w:val="24"/>
        </w:rPr>
        <w:t>Az óvodai mindennapokban apró döntések formálják a jogtudatot.</w:t>
      </w:r>
    </w:p>
    <w:p w14:paraId="5474DCC9" w14:textId="77777777" w:rsidR="00C77DE6" w:rsidRPr="00C77DE6" w:rsidRDefault="00C77DE6" w:rsidP="00C77DE6">
      <w:pPr>
        <w:pStyle w:val="Listaszerbekezds"/>
        <w:numPr>
          <w:ilvl w:val="0"/>
          <w:numId w:val="50"/>
        </w:numPr>
        <w:rPr>
          <w:rFonts w:ascii="Times New Roman" w:hAnsi="Times New Roman" w:cs="Times New Roman"/>
          <w:sz w:val="24"/>
          <w:szCs w:val="24"/>
        </w:rPr>
      </w:pPr>
      <w:r w:rsidRPr="00C77DE6">
        <w:rPr>
          <w:rFonts w:ascii="Times New Roman" w:hAnsi="Times New Roman" w:cs="Times New Roman"/>
          <w:sz w:val="24"/>
          <w:szCs w:val="24"/>
        </w:rPr>
        <w:t>A jog nem korlátoz, hanem véd.</w:t>
      </w:r>
    </w:p>
    <w:p w14:paraId="2246E04A" w14:textId="77777777" w:rsidR="00C77DE6" w:rsidRPr="00C77DE6" w:rsidRDefault="00C77DE6" w:rsidP="00C77DE6">
      <w:pPr>
        <w:pStyle w:val="Listaszerbekezds"/>
        <w:numPr>
          <w:ilvl w:val="0"/>
          <w:numId w:val="50"/>
        </w:numPr>
        <w:rPr>
          <w:rFonts w:ascii="Times New Roman" w:hAnsi="Times New Roman" w:cs="Times New Roman"/>
          <w:sz w:val="24"/>
          <w:szCs w:val="24"/>
        </w:rPr>
      </w:pPr>
      <w:r w:rsidRPr="00C77DE6">
        <w:rPr>
          <w:rFonts w:ascii="Times New Roman" w:hAnsi="Times New Roman" w:cs="Times New Roman"/>
          <w:sz w:val="24"/>
          <w:szCs w:val="24"/>
        </w:rPr>
        <w:t xml:space="preserve">A Pedagógus mint Fordító és Védő: </w:t>
      </w:r>
    </w:p>
    <w:p w14:paraId="1417457C" w14:textId="77777777" w:rsidR="00C77DE6" w:rsidRPr="00C77DE6" w:rsidRDefault="00C77DE6" w:rsidP="00C77DE6">
      <w:pPr>
        <w:pStyle w:val="Listaszerbekezds"/>
        <w:numPr>
          <w:ilvl w:val="0"/>
          <w:numId w:val="50"/>
        </w:numPr>
        <w:rPr>
          <w:rFonts w:ascii="Times New Roman" w:hAnsi="Times New Roman" w:cs="Times New Roman"/>
          <w:sz w:val="24"/>
          <w:szCs w:val="24"/>
        </w:rPr>
      </w:pPr>
      <w:r w:rsidRPr="00C77DE6">
        <w:rPr>
          <w:rFonts w:ascii="Times New Roman" w:hAnsi="Times New Roman" w:cs="Times New Roman"/>
          <w:sz w:val="24"/>
          <w:szCs w:val="24"/>
        </w:rPr>
        <w:t xml:space="preserve">A pedagógus a jogok nyelvét </w:t>
      </w:r>
      <w:r w:rsidRPr="00C77DE6">
        <w:rPr>
          <w:rFonts w:ascii="Times New Roman" w:hAnsi="Times New Roman" w:cs="Times New Roman"/>
          <w:i/>
          <w:iCs/>
          <w:sz w:val="24"/>
          <w:szCs w:val="24"/>
        </w:rPr>
        <w:t xml:space="preserve">fordítja le </w:t>
      </w:r>
      <w:r w:rsidRPr="00C77DE6">
        <w:rPr>
          <w:rFonts w:ascii="Times New Roman" w:hAnsi="Times New Roman" w:cs="Times New Roman"/>
          <w:sz w:val="24"/>
          <w:szCs w:val="24"/>
        </w:rPr>
        <w:t xml:space="preserve">a gyerekeknek, </w:t>
      </w:r>
    </w:p>
    <w:p w14:paraId="5BD16E47" w14:textId="77777777" w:rsidR="00C77DE6" w:rsidRPr="00C77DE6" w:rsidRDefault="00C77DE6" w:rsidP="00C77DE6">
      <w:pPr>
        <w:pStyle w:val="Listaszerbekezds"/>
        <w:numPr>
          <w:ilvl w:val="0"/>
          <w:numId w:val="50"/>
        </w:numPr>
        <w:rPr>
          <w:rFonts w:ascii="Times New Roman" w:hAnsi="Times New Roman" w:cs="Times New Roman"/>
          <w:sz w:val="24"/>
          <w:szCs w:val="24"/>
        </w:rPr>
      </w:pPr>
      <w:r w:rsidRPr="00C77DE6">
        <w:rPr>
          <w:rFonts w:ascii="Times New Roman" w:hAnsi="Times New Roman" w:cs="Times New Roman"/>
          <w:sz w:val="24"/>
          <w:szCs w:val="24"/>
        </w:rPr>
        <w:t xml:space="preserve">és </w:t>
      </w:r>
      <w:r w:rsidRPr="00C77DE6">
        <w:rPr>
          <w:rFonts w:ascii="Times New Roman" w:hAnsi="Times New Roman" w:cs="Times New Roman"/>
          <w:i/>
          <w:iCs/>
          <w:sz w:val="24"/>
          <w:szCs w:val="24"/>
        </w:rPr>
        <w:t>megvédi</w:t>
      </w:r>
      <w:r w:rsidRPr="00C77DE6">
        <w:rPr>
          <w:rFonts w:ascii="Times New Roman" w:hAnsi="Times New Roman" w:cs="Times New Roman"/>
          <w:sz w:val="24"/>
          <w:szCs w:val="24"/>
        </w:rPr>
        <w:t xml:space="preserve"> a gyereket a jogainak megsérülésétől</w:t>
      </w:r>
    </w:p>
    <w:p w14:paraId="3CEEA2C2" w14:textId="77777777" w:rsidR="00C77DE6" w:rsidRDefault="00C77DE6" w:rsidP="00B4012C">
      <w:pPr>
        <w:pStyle w:val="Listaszerbekezds"/>
        <w:rPr>
          <w:rFonts w:ascii="Times New Roman" w:hAnsi="Times New Roman" w:cs="Times New Roman"/>
          <w:b/>
          <w:bCs/>
          <w:sz w:val="24"/>
          <w:szCs w:val="24"/>
        </w:rPr>
      </w:pPr>
    </w:p>
    <w:p w14:paraId="12644233" w14:textId="77777777" w:rsidR="00C77DE6" w:rsidRPr="00C77DE6" w:rsidRDefault="00C77DE6" w:rsidP="00C77DE6">
      <w:pPr>
        <w:pStyle w:val="Listaszerbekezds"/>
        <w:ind w:left="0"/>
        <w:rPr>
          <w:rFonts w:ascii="Times New Roman" w:hAnsi="Times New Roman" w:cs="Times New Roman"/>
          <w:sz w:val="24"/>
          <w:szCs w:val="24"/>
        </w:rPr>
      </w:pPr>
      <w:r w:rsidRPr="00C77DE6">
        <w:rPr>
          <w:rFonts w:ascii="Times New Roman" w:hAnsi="Times New Roman" w:cs="Times New Roman"/>
          <w:sz w:val="24"/>
          <w:szCs w:val="24"/>
        </w:rPr>
        <w:t>Ehhez ismernie kell a gyermeki jogokat: a kódexet, az eszköztárt.</w:t>
      </w:r>
    </w:p>
    <w:p w14:paraId="2B4C6C28" w14:textId="77777777" w:rsidR="00C77DE6" w:rsidRPr="00C77DE6" w:rsidRDefault="00C77DE6" w:rsidP="00C77DE6">
      <w:pPr>
        <w:pStyle w:val="Listaszerbekezds"/>
        <w:ind w:left="0"/>
        <w:rPr>
          <w:rFonts w:ascii="Times New Roman" w:hAnsi="Times New Roman" w:cs="Times New Roman"/>
          <w:sz w:val="24"/>
          <w:szCs w:val="24"/>
        </w:rPr>
      </w:pPr>
      <w:r w:rsidRPr="00C77DE6">
        <w:rPr>
          <w:rFonts w:ascii="Times New Roman" w:hAnsi="Times New Roman" w:cs="Times New Roman"/>
          <w:sz w:val="24"/>
          <w:szCs w:val="24"/>
        </w:rPr>
        <w:t>Ehhez figyelni kell és érteni: reflexió, gyakorlat, a kommunikáció átállítása szükséges</w:t>
      </w:r>
    </w:p>
    <w:p w14:paraId="2DDDF4E7" w14:textId="77777777" w:rsidR="00C77DE6" w:rsidRPr="00C77DE6" w:rsidRDefault="00C77DE6" w:rsidP="00C77DE6">
      <w:pPr>
        <w:pStyle w:val="Listaszerbekezds"/>
        <w:ind w:left="0"/>
        <w:rPr>
          <w:rFonts w:ascii="Times New Roman" w:hAnsi="Times New Roman" w:cs="Times New Roman"/>
          <w:sz w:val="24"/>
          <w:szCs w:val="24"/>
        </w:rPr>
      </w:pPr>
      <w:r w:rsidRPr="00C77DE6">
        <w:rPr>
          <w:rFonts w:ascii="Times New Roman" w:hAnsi="Times New Roman" w:cs="Times New Roman"/>
          <w:sz w:val="24"/>
          <w:szCs w:val="24"/>
        </w:rPr>
        <w:t xml:space="preserve">– Gyakorlati eszköztár: A Jogok Óvodai Alkotmánya: </w:t>
      </w:r>
    </w:p>
    <w:p w14:paraId="37090880" w14:textId="77777777" w:rsidR="00C77DE6" w:rsidRPr="00C77DE6" w:rsidRDefault="00C77DE6" w:rsidP="00C77DE6">
      <w:pPr>
        <w:pStyle w:val="Listaszerbekezds"/>
        <w:ind w:left="0"/>
        <w:rPr>
          <w:rFonts w:ascii="Times New Roman" w:hAnsi="Times New Roman" w:cs="Times New Roman"/>
          <w:sz w:val="24"/>
          <w:szCs w:val="24"/>
        </w:rPr>
      </w:pPr>
      <w:r w:rsidRPr="00C77DE6">
        <w:rPr>
          <w:rFonts w:ascii="Times New Roman" w:hAnsi="Times New Roman" w:cs="Times New Roman"/>
          <w:sz w:val="24"/>
          <w:szCs w:val="24"/>
        </w:rPr>
        <w:t xml:space="preserve">A "Jog-figyelő" szemüveg: Tanítsuk meg a kollégáknak és magunknak is, hogy naponta vegyük fel ezt a szemüveget, és elemezzük át: </w:t>
      </w:r>
    </w:p>
    <w:p w14:paraId="7097F462" w14:textId="77777777" w:rsidR="00C77DE6" w:rsidRPr="00C77DE6" w:rsidRDefault="00C77DE6" w:rsidP="00C77DE6">
      <w:pPr>
        <w:pStyle w:val="Listaszerbekezds"/>
        <w:ind w:left="0"/>
        <w:rPr>
          <w:rFonts w:ascii="Times New Roman" w:hAnsi="Times New Roman" w:cs="Times New Roman"/>
          <w:sz w:val="24"/>
          <w:szCs w:val="24"/>
        </w:rPr>
      </w:pPr>
      <w:r w:rsidRPr="00C77DE6">
        <w:rPr>
          <w:rFonts w:ascii="Times New Roman" w:hAnsi="Times New Roman" w:cs="Times New Roman"/>
          <w:sz w:val="24"/>
          <w:szCs w:val="24"/>
        </w:rPr>
        <w:t>"A mai napon melyik helyzetben volt látható melyik jog?"</w:t>
      </w:r>
    </w:p>
    <w:p w14:paraId="4166769F" w14:textId="77777777" w:rsidR="00B52C14" w:rsidRPr="00B52C14" w:rsidRDefault="00B52C14" w:rsidP="00B52C14">
      <w:pPr>
        <w:pStyle w:val="Listaszerbekezds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B52C14">
        <w:rPr>
          <w:rFonts w:ascii="Times New Roman" w:hAnsi="Times New Roman" w:cs="Times New Roman"/>
          <w:b/>
          <w:bCs/>
          <w:sz w:val="24"/>
          <w:szCs w:val="24"/>
        </w:rPr>
        <w:t>Kommunikációs trükkök:</w:t>
      </w:r>
    </w:p>
    <w:p w14:paraId="12E18862" w14:textId="77777777" w:rsidR="00B52C14" w:rsidRPr="00B52C14" w:rsidRDefault="00B52C14" w:rsidP="00B52C14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B52C14"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 w:rsidRPr="00B52C14">
        <w:rPr>
          <w:rFonts w:ascii="Times New Roman" w:hAnsi="Times New Roman" w:cs="Times New Roman"/>
          <w:sz w:val="24"/>
          <w:szCs w:val="24"/>
        </w:rPr>
        <w:t>"Szeretnél pihenni, mielőtt kimegyünk?" vs. "Azonnal feküdj le!"</w:t>
      </w:r>
    </w:p>
    <w:p w14:paraId="7139CA2D" w14:textId="77777777" w:rsidR="00B52C14" w:rsidRPr="00B52C14" w:rsidRDefault="00B52C14" w:rsidP="00B52C14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B52C14">
        <w:rPr>
          <w:rFonts w:ascii="Times New Roman" w:hAnsi="Times New Roman" w:cs="Times New Roman"/>
          <w:sz w:val="24"/>
          <w:szCs w:val="24"/>
        </w:rPr>
        <w:t>* "Szerinted hogyan tudnánk megoldani ezt a veszekedést?" vs. "Mind a ketten a sarokba!"</w:t>
      </w:r>
    </w:p>
    <w:p w14:paraId="35FE2AA3" w14:textId="32C26D4E" w:rsidR="00B52C14" w:rsidRPr="00B52C14" w:rsidRDefault="00B52C14" w:rsidP="00B52C14">
      <w:pPr>
        <w:pStyle w:val="Listaszerbekezds"/>
        <w:ind w:left="0"/>
        <w:rPr>
          <w:rFonts w:ascii="Times New Roman" w:hAnsi="Times New Roman" w:cs="Times New Roman"/>
          <w:i/>
          <w:iCs/>
          <w:sz w:val="24"/>
          <w:szCs w:val="24"/>
        </w:rPr>
      </w:pPr>
      <w:r w:rsidRPr="00B52C14">
        <w:rPr>
          <w:rFonts w:ascii="Times New Roman" w:hAnsi="Times New Roman" w:cs="Times New Roman"/>
          <w:b/>
          <w:bCs/>
          <w:sz w:val="24"/>
          <w:szCs w:val="24"/>
        </w:rPr>
        <w:t>Zárás – Inspiráció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B52C14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B52C14">
        <w:rPr>
          <w:rFonts w:ascii="Times New Roman" w:hAnsi="Times New Roman" w:cs="Times New Roman"/>
          <w:i/>
          <w:iCs/>
          <w:sz w:val="24"/>
          <w:szCs w:val="24"/>
        </w:rPr>
        <w:t>A gyerekek jogai nem paragrafusok, hanem a mi döntéseink nyomai.”</w:t>
      </w:r>
    </w:p>
    <w:p w14:paraId="0887956F" w14:textId="34E23807" w:rsidR="00B52C14" w:rsidRPr="00B52C14" w:rsidRDefault="00B52C14" w:rsidP="00B52C14">
      <w:pPr>
        <w:pStyle w:val="Listaszerbekezds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w:r w:rsidRPr="00B52C14">
        <w:rPr>
          <w:rFonts w:ascii="Times New Roman" w:hAnsi="Times New Roman" w:cs="Times New Roman"/>
          <w:sz w:val="24"/>
          <w:szCs w:val="24"/>
        </w:rPr>
        <w:t>készítsetek egyszerű, képes dokumentumot a gyerekekkel közösen, ami „alkotmányként" rögzíti a legfontosabb jogokat.</w:t>
      </w:r>
    </w:p>
    <w:p w14:paraId="547C7FF1" w14:textId="77777777" w:rsidR="00B52C14" w:rsidRPr="00E35F20" w:rsidRDefault="00B52C14" w:rsidP="00E35F20">
      <w:pPr>
        <w:pStyle w:val="Listaszerbekezds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w:r w:rsidRPr="00E35F20">
        <w:rPr>
          <w:rFonts w:ascii="Times New Roman" w:hAnsi="Times New Roman" w:cs="Times New Roman"/>
          <w:sz w:val="24"/>
          <w:szCs w:val="24"/>
        </w:rPr>
        <w:t>A gyerekek jogai ott vannak minden döntésünk mögött. Amikor kivárjuk, amíg egy kis kéz begombolja a kabátot. Amikor megkérdezzük: „Te mit gondolsz?” Amikor nemcsak beszélünk a gyerekről, hanem vele is.</w:t>
      </w:r>
    </w:p>
    <w:p w14:paraId="4745185E" w14:textId="77777777" w:rsidR="00B52C14" w:rsidRPr="00B52C14" w:rsidRDefault="00B52C14" w:rsidP="00B52C14">
      <w:pPr>
        <w:pStyle w:val="Listaszerbekezds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w:r w:rsidRPr="00B52C14">
        <w:rPr>
          <w:rFonts w:ascii="Times New Roman" w:hAnsi="Times New Roman" w:cs="Times New Roman"/>
          <w:sz w:val="24"/>
          <w:szCs w:val="24"/>
        </w:rPr>
        <w:t>Hétfőn reggel figyeljétek meg, hány jogot gyakorolnak már az öltözőben!</w:t>
      </w:r>
    </w:p>
    <w:p w14:paraId="4ECB5055" w14:textId="77777777" w:rsidR="00B52C14" w:rsidRDefault="00B52C14" w:rsidP="00B52C14">
      <w:pPr>
        <w:pStyle w:val="Listaszerbekezds"/>
        <w:ind w:left="0"/>
        <w:rPr>
          <w:rFonts w:ascii="Times New Roman" w:hAnsi="Times New Roman" w:cs="Times New Roman"/>
          <w:sz w:val="24"/>
          <w:szCs w:val="24"/>
        </w:rPr>
      </w:pPr>
    </w:p>
    <w:p w14:paraId="40C4A37E" w14:textId="68D59C13" w:rsidR="00B52C14" w:rsidRPr="00B52C14" w:rsidRDefault="00B52C14" w:rsidP="00B52C14">
      <w:pPr>
        <w:pStyle w:val="Listaszerbekezds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52C14">
        <w:rPr>
          <w:rFonts w:ascii="Times New Roman" w:hAnsi="Times New Roman" w:cs="Times New Roman"/>
          <w:b/>
          <w:bCs/>
          <w:sz w:val="24"/>
          <w:szCs w:val="24"/>
        </w:rPr>
        <w:t>A gyermeki jogok akkor lesznek láthatóvá, ha naponta észrevesszük őket a kis döntésekben, a választások lehetőségében, a tiszteletben.</w:t>
      </w:r>
    </w:p>
    <w:p w14:paraId="6ED9854A" w14:textId="77777777" w:rsidR="00B52C14" w:rsidRDefault="00B52C14" w:rsidP="00B52C14">
      <w:pPr>
        <w:pStyle w:val="Listaszerbekezds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4C04B47" w14:textId="7753454C" w:rsidR="00C77DE6" w:rsidRDefault="00653679" w:rsidP="00653679">
      <w:pPr>
        <w:pStyle w:val="Listaszerbekezds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15F031C" wp14:editId="215DE582">
            <wp:extent cx="3917741" cy="2365706"/>
            <wp:effectExtent l="0" t="0" r="6985" b="0"/>
            <wp:docPr id="1576445951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326" cy="237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8CC5B" w14:textId="77777777" w:rsidR="00E35F20" w:rsidRPr="00B4012C" w:rsidRDefault="00E35F20" w:rsidP="00653679">
      <w:pPr>
        <w:pStyle w:val="Listaszerbekezds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0F20A5" w14:textId="5E3DCA63" w:rsidR="00E124DE" w:rsidRPr="00B4012C" w:rsidRDefault="00E124DE" w:rsidP="00E124DE">
      <w:pPr>
        <w:pStyle w:val="Listaszerbekezds"/>
        <w:numPr>
          <w:ilvl w:val="0"/>
          <w:numId w:val="8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14" w:name="_Hlk212291321"/>
      <w:r w:rsidRPr="00B4012C">
        <w:rPr>
          <w:rFonts w:ascii="Times New Roman" w:hAnsi="Times New Roman" w:cs="Times New Roman"/>
          <w:b/>
          <w:bCs/>
          <w:sz w:val="24"/>
          <w:szCs w:val="24"/>
        </w:rPr>
        <w:t>Szőllősi Tamás</w:t>
      </w:r>
      <w:r w:rsidRPr="00B4012C">
        <w:rPr>
          <w:rFonts w:ascii="Times New Roman" w:hAnsi="Times New Roman" w:cs="Times New Roman"/>
          <w:sz w:val="24"/>
          <w:szCs w:val="24"/>
        </w:rPr>
        <w:t xml:space="preserve"> - tanársegéd DEGYGYK </w:t>
      </w:r>
      <w:bookmarkEnd w:id="14"/>
      <w:r w:rsidRPr="00B4012C">
        <w:rPr>
          <w:rFonts w:ascii="Times New Roman" w:hAnsi="Times New Roman" w:cs="Times New Roman"/>
          <w:sz w:val="24"/>
          <w:szCs w:val="24"/>
        </w:rPr>
        <w:t xml:space="preserve">– </w:t>
      </w:r>
      <w:r w:rsidR="00A01009" w:rsidRPr="00B401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A gyermek tulajdona, m</w:t>
      </w:r>
      <w:r w:rsidRPr="00B401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i lehet a gyer</w:t>
      </w:r>
      <w:r w:rsidR="00A01009" w:rsidRPr="00B401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m</w:t>
      </w:r>
      <w:r w:rsidRPr="00B401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ek</w:t>
      </w:r>
      <w:r w:rsidR="00A01009" w:rsidRPr="00B401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é az óvodában?</w:t>
      </w:r>
    </w:p>
    <w:p w14:paraId="1C3AE771" w14:textId="281EA98D" w:rsidR="00FD77B1" w:rsidRPr="00FD77B1" w:rsidRDefault="00F51B9A" w:rsidP="00FD77B1">
      <w:pPr>
        <w:pStyle w:val="Listaszerbekezds"/>
        <w:numPr>
          <w:ilvl w:val="0"/>
          <w:numId w:val="24"/>
        </w:numPr>
        <w:spacing w:line="360" w:lineRule="auto"/>
        <w:rPr>
          <w:rFonts w:ascii="Chelsea Market" w:eastAsia="Chelsea Market" w:hAnsi="Chelsea Market" w:cs="Chelsea Market"/>
          <w:b/>
          <w:bCs/>
          <w:color w:val="000000" w:themeColor="dark1"/>
          <w:sz w:val="20"/>
          <w:szCs w:val="20"/>
        </w:rPr>
      </w:pPr>
      <w:r w:rsidRPr="00FD77B1">
        <w:rPr>
          <w:rFonts w:ascii="Times New Roman" w:hAnsi="Times New Roman" w:cs="Times New Roman"/>
          <w:b/>
          <w:bCs/>
          <w:sz w:val="20"/>
          <w:szCs w:val="20"/>
        </w:rPr>
        <w:t>GYERMEKI JOGOK - A GYERMEKJOGOT TISZTELŐ PEDAGÓGIAI GYAKORLAT ELVEI</w:t>
      </w:r>
      <w:r w:rsidRPr="00FD77B1">
        <w:rPr>
          <w:rFonts w:ascii="Chelsea Market" w:eastAsia="Chelsea Market" w:hAnsi="Chelsea Market" w:cs="Chelsea Market"/>
          <w:b/>
          <w:bCs/>
          <w:color w:val="000000" w:themeColor="dark1"/>
          <w:sz w:val="20"/>
          <w:szCs w:val="20"/>
        </w:rPr>
        <w:t xml:space="preserve"> </w:t>
      </w:r>
    </w:p>
    <w:p w14:paraId="0998DA9B" w14:textId="195B1733" w:rsidR="00FD77B1" w:rsidRPr="00E35F20" w:rsidRDefault="00FD77B1" w:rsidP="00FD77B1">
      <w:pPr>
        <w:spacing w:line="360" w:lineRule="auto"/>
        <w:jc w:val="center"/>
        <w:rPr>
          <w:rFonts w:ascii="Times New Roman" w:eastAsia="Chelsea Market" w:hAnsi="Times New Roman" w:cs="Times New Roman"/>
          <w:b/>
          <w:bCs/>
          <w:color w:val="000000" w:themeColor="dark1"/>
          <w:sz w:val="24"/>
          <w:szCs w:val="24"/>
        </w:rPr>
      </w:pPr>
      <w:r w:rsidRPr="00E35F20">
        <w:rPr>
          <w:rFonts w:ascii="Times New Roman" w:eastAsia="Chelsea Market" w:hAnsi="Times New Roman" w:cs="Times New Roman"/>
          <w:b/>
          <w:bCs/>
          <w:color w:val="000000" w:themeColor="dark1"/>
          <w:sz w:val="24"/>
          <w:szCs w:val="24"/>
        </w:rPr>
        <w:t>Kis gyermek nem kicsi jogocska!</w:t>
      </w:r>
    </w:p>
    <w:p w14:paraId="6ACEC519" w14:textId="7F1D25AA" w:rsidR="004739DB" w:rsidRPr="00FD77B1" w:rsidRDefault="00000000" w:rsidP="003D0C20">
      <w:pPr>
        <w:numPr>
          <w:ilvl w:val="0"/>
          <w:numId w:val="56"/>
        </w:numPr>
        <w:spacing w:line="240" w:lineRule="auto"/>
        <w:rPr>
          <w:rFonts w:ascii="Chelsea Market" w:eastAsia="Chelsea Market" w:hAnsi="Chelsea Market" w:cs="Chelsea Market"/>
          <w:color w:val="000000" w:themeColor="dark1"/>
          <w:sz w:val="24"/>
          <w:szCs w:val="24"/>
        </w:rPr>
      </w:pPr>
      <w:bookmarkStart w:id="15" w:name="_Hlk212291483"/>
      <w:r w:rsidRPr="00FD77B1">
        <w:rPr>
          <w:rFonts w:ascii="Chelsea Market" w:eastAsia="Chelsea Market" w:hAnsi="Chelsea Market" w:cs="Chelsea Market"/>
          <w:color w:val="000000" w:themeColor="dark1"/>
          <w:sz w:val="24"/>
          <w:szCs w:val="24"/>
        </w:rPr>
        <w:t xml:space="preserve">Tudatosan kell ráirányítanunk figyelmünket a </w:t>
      </w:r>
      <w:r w:rsidRPr="00FD77B1">
        <w:rPr>
          <w:rFonts w:ascii="Chelsea Market" w:eastAsia="Chelsea Market" w:hAnsi="Chelsea Market" w:cs="Chelsea Market"/>
          <w:color w:val="000000" w:themeColor="dark1"/>
          <w:sz w:val="24"/>
          <w:szCs w:val="24"/>
          <w:u w:val="single"/>
        </w:rPr>
        <w:t>„gyermeki hangokra”!</w:t>
      </w:r>
    </w:p>
    <w:p w14:paraId="196C3BC2" w14:textId="77777777" w:rsidR="00FD77B1" w:rsidRPr="00FD77B1" w:rsidRDefault="00FD77B1" w:rsidP="003D0C20">
      <w:pPr>
        <w:numPr>
          <w:ilvl w:val="0"/>
          <w:numId w:val="52"/>
        </w:numPr>
        <w:spacing w:line="240" w:lineRule="auto"/>
        <w:rPr>
          <w:rFonts w:ascii="Chelsea Market" w:eastAsia="Chelsea Market" w:hAnsi="Chelsea Market" w:cs="Chelsea Market"/>
          <w:color w:val="000000" w:themeColor="dark1"/>
          <w:sz w:val="24"/>
          <w:szCs w:val="24"/>
        </w:rPr>
      </w:pPr>
      <w:r w:rsidRPr="00FD77B1">
        <w:rPr>
          <w:rFonts w:ascii="Chelsea Market" w:eastAsia="Chelsea Market" w:hAnsi="Chelsea Market" w:cs="Chelsea Market"/>
          <w:color w:val="000000" w:themeColor="dark1"/>
          <w:sz w:val="24"/>
          <w:szCs w:val="24"/>
        </w:rPr>
        <w:t>A gyermekekre odafigyelő, empatikus ráhangolódás segíti az erkölcsileg megalapozott döntések meghozatalát.</w:t>
      </w:r>
    </w:p>
    <w:p w14:paraId="683D35B3" w14:textId="77777777" w:rsidR="00FD77B1" w:rsidRPr="00FD77B1" w:rsidRDefault="00FD77B1" w:rsidP="003D0C20">
      <w:pPr>
        <w:numPr>
          <w:ilvl w:val="0"/>
          <w:numId w:val="52"/>
        </w:numPr>
        <w:spacing w:line="240" w:lineRule="auto"/>
        <w:rPr>
          <w:rFonts w:ascii="Chelsea Market" w:eastAsia="Chelsea Market" w:hAnsi="Chelsea Market" w:cs="Chelsea Market"/>
          <w:color w:val="000000" w:themeColor="dark1"/>
          <w:sz w:val="24"/>
          <w:szCs w:val="24"/>
        </w:rPr>
      </w:pPr>
      <w:r w:rsidRPr="00FD77B1">
        <w:rPr>
          <w:rFonts w:ascii="Chelsea Market" w:eastAsia="Chelsea Market" w:hAnsi="Chelsea Market" w:cs="Chelsea Market"/>
          <w:color w:val="000000" w:themeColor="dark1"/>
          <w:sz w:val="24"/>
          <w:szCs w:val="24"/>
        </w:rPr>
        <w:t>A gyermeknek joga van a számára megfelelő módon kifejezni a kívánságait, a véleményét.</w:t>
      </w:r>
    </w:p>
    <w:p w14:paraId="50850D5B" w14:textId="77777777" w:rsidR="00FD77B1" w:rsidRPr="00FD77B1" w:rsidRDefault="00FD77B1" w:rsidP="003D0C20">
      <w:pPr>
        <w:numPr>
          <w:ilvl w:val="0"/>
          <w:numId w:val="52"/>
        </w:numPr>
        <w:spacing w:line="240" w:lineRule="auto"/>
        <w:rPr>
          <w:rFonts w:ascii="Chelsea Market" w:eastAsia="Chelsea Market" w:hAnsi="Chelsea Market" w:cs="Chelsea Market"/>
          <w:color w:val="000000" w:themeColor="dark1"/>
          <w:sz w:val="24"/>
          <w:szCs w:val="24"/>
        </w:rPr>
      </w:pPr>
      <w:r w:rsidRPr="00FD77B1">
        <w:rPr>
          <w:rFonts w:ascii="Chelsea Market" w:eastAsia="Chelsea Market" w:hAnsi="Chelsea Market" w:cs="Chelsea Market"/>
          <w:color w:val="000000" w:themeColor="dark1"/>
          <w:sz w:val="24"/>
          <w:szCs w:val="24"/>
        </w:rPr>
        <w:t>A gyermeki jogok értelmezésében a környezet (tárgyi, érzelmi) teret ad és egyúttal határokat is szab a gyermekek számára.</w:t>
      </w:r>
    </w:p>
    <w:p w14:paraId="1B5E3467" w14:textId="77777777" w:rsidR="00FD77B1" w:rsidRPr="00FD77B1" w:rsidRDefault="00FD77B1" w:rsidP="003D0C20">
      <w:pPr>
        <w:numPr>
          <w:ilvl w:val="0"/>
          <w:numId w:val="52"/>
        </w:numPr>
        <w:spacing w:line="240" w:lineRule="auto"/>
        <w:rPr>
          <w:rFonts w:ascii="Chelsea Market" w:eastAsia="Chelsea Market" w:hAnsi="Chelsea Market" w:cs="Chelsea Market"/>
          <w:color w:val="000000" w:themeColor="dark1"/>
          <w:sz w:val="24"/>
          <w:szCs w:val="24"/>
        </w:rPr>
      </w:pPr>
      <w:r w:rsidRPr="00FD77B1">
        <w:rPr>
          <w:rFonts w:ascii="Chelsea Market" w:eastAsia="Chelsea Market" w:hAnsi="Chelsea Market" w:cs="Chelsea Market"/>
          <w:color w:val="000000" w:themeColor="dark1"/>
          <w:sz w:val="24"/>
          <w:szCs w:val="24"/>
        </w:rPr>
        <w:t>A gyermek környezetében hogyan jelennek meg ezek a tárgyak?</w:t>
      </w:r>
    </w:p>
    <w:p w14:paraId="080D0CD1" w14:textId="77777777" w:rsidR="00FD77B1" w:rsidRPr="00FD77B1" w:rsidRDefault="00FD77B1" w:rsidP="003D0C20">
      <w:pPr>
        <w:numPr>
          <w:ilvl w:val="0"/>
          <w:numId w:val="52"/>
        </w:numPr>
        <w:spacing w:line="240" w:lineRule="auto"/>
        <w:rPr>
          <w:rFonts w:ascii="Chelsea Market" w:eastAsia="Chelsea Market" w:hAnsi="Chelsea Market" w:cs="Chelsea Market"/>
          <w:color w:val="000000" w:themeColor="dark1"/>
          <w:sz w:val="24"/>
          <w:szCs w:val="24"/>
        </w:rPr>
      </w:pPr>
      <w:r w:rsidRPr="00FD77B1">
        <w:rPr>
          <w:rFonts w:ascii="Chelsea Market" w:eastAsia="Chelsea Market" w:hAnsi="Chelsea Market" w:cs="Chelsea Market"/>
          <w:color w:val="000000" w:themeColor="dark1"/>
          <w:sz w:val="24"/>
          <w:szCs w:val="24"/>
        </w:rPr>
        <w:t>Milyen érzelmek kapcsolódnak e tárgyakhoz?</w:t>
      </w:r>
    </w:p>
    <w:p w14:paraId="760ADE07" w14:textId="77777777" w:rsidR="00FD77B1" w:rsidRPr="00FD77B1" w:rsidRDefault="00FD77B1" w:rsidP="003D0C20">
      <w:pPr>
        <w:numPr>
          <w:ilvl w:val="0"/>
          <w:numId w:val="5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77B1">
        <w:rPr>
          <w:rFonts w:ascii="Times New Roman" w:hAnsi="Times New Roman" w:cs="Times New Roman"/>
          <w:sz w:val="24"/>
          <w:szCs w:val="24"/>
        </w:rPr>
        <w:t>Hogyan vélekedik maga a gyermek az adott tárgyak tulajdonlásával kapcsolatban?</w:t>
      </w:r>
    </w:p>
    <w:p w14:paraId="19F49959" w14:textId="77777777" w:rsidR="00FD77B1" w:rsidRPr="00FD77B1" w:rsidRDefault="00FD77B1" w:rsidP="003D0C20">
      <w:pPr>
        <w:numPr>
          <w:ilvl w:val="0"/>
          <w:numId w:val="5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77B1">
        <w:rPr>
          <w:rFonts w:ascii="Times New Roman" w:hAnsi="Times New Roman" w:cs="Times New Roman"/>
          <w:sz w:val="24"/>
          <w:szCs w:val="24"/>
        </w:rPr>
        <w:t>Mely tárgyakat gondol a gyermek a sajátjának?</w:t>
      </w:r>
    </w:p>
    <w:p w14:paraId="57ABA6E6" w14:textId="77777777" w:rsidR="00FD77B1" w:rsidRPr="00FD77B1" w:rsidRDefault="00FD77B1" w:rsidP="003D0C20">
      <w:pPr>
        <w:numPr>
          <w:ilvl w:val="0"/>
          <w:numId w:val="5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77B1">
        <w:rPr>
          <w:rFonts w:ascii="Times New Roman" w:hAnsi="Times New Roman" w:cs="Times New Roman"/>
          <w:sz w:val="24"/>
          <w:szCs w:val="24"/>
        </w:rPr>
        <w:t>Mely tárgyakat gondol az óvodapedagógus a gyermek sajátjának?</w:t>
      </w:r>
    </w:p>
    <w:p w14:paraId="213ED5C0" w14:textId="77777777" w:rsidR="00FD77B1" w:rsidRPr="00FD77B1" w:rsidRDefault="00FD77B1" w:rsidP="003D0C20">
      <w:pPr>
        <w:pStyle w:val="Listaszerbekezds"/>
        <w:numPr>
          <w:ilvl w:val="0"/>
          <w:numId w:val="5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77B1">
        <w:rPr>
          <w:rFonts w:ascii="Times New Roman" w:hAnsi="Times New Roman" w:cs="Times New Roman"/>
          <w:sz w:val="24"/>
          <w:szCs w:val="24"/>
        </w:rPr>
        <w:t>Csak tárgyakról beszélhetünk?</w:t>
      </w:r>
    </w:p>
    <w:bookmarkEnd w:id="15"/>
    <w:p w14:paraId="1B71C28C" w14:textId="41A4A985" w:rsidR="00FD77B1" w:rsidRDefault="00FD77B1" w:rsidP="00FD77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77B1">
        <w:rPr>
          <w:rFonts w:ascii="Times New Roman" w:hAnsi="Times New Roman" w:cs="Times New Roman"/>
          <w:b/>
          <w:bCs/>
          <w:sz w:val="24"/>
          <w:szCs w:val="24"/>
        </w:rPr>
        <w:t>Tulajdon:</w:t>
      </w:r>
      <w:r w:rsidRPr="00FD77B1">
        <w:rPr>
          <w:rFonts w:ascii="Quicksand" w:eastAsia="Quicksand" w:hAnsi="Quicksand" w:cs="Quicksand"/>
          <w:color w:val="000000" w:themeColor="dark1"/>
          <w:kern w:val="0"/>
          <w:sz w:val="48"/>
          <w:szCs w:val="48"/>
          <w:lang w:eastAsia="hu-HU"/>
          <w14:ligatures w14:val="none"/>
        </w:rPr>
        <w:t xml:space="preserve"> </w:t>
      </w:r>
      <w:r w:rsidRPr="00FD77B1">
        <w:rPr>
          <w:rFonts w:ascii="Times New Roman" w:hAnsi="Times New Roman" w:cs="Times New Roman"/>
          <w:sz w:val="24"/>
          <w:szCs w:val="24"/>
        </w:rPr>
        <w:t>Az az anyagi vagy szellemi érték, amellyel valamely személy vagy közösség mint magáéval szabadon rendelkezik, amely kizárólag az övé.</w:t>
      </w:r>
    </w:p>
    <w:p w14:paraId="0B480283" w14:textId="0BEA6413" w:rsidR="00FD77B1" w:rsidRDefault="00FD77B1" w:rsidP="00FD77B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D77B1">
        <w:rPr>
          <w:rFonts w:ascii="Times New Roman" w:hAnsi="Times New Roman" w:cs="Times New Roman"/>
          <w:b/>
          <w:bCs/>
          <w:sz w:val="24"/>
          <w:szCs w:val="24"/>
        </w:rPr>
        <w:t>A gyermeki tulajdon lehetséges kategorizálása a korábbi fogalomból származó dimenziók alapján</w:t>
      </w:r>
    </w:p>
    <w:p w14:paraId="54CEA9F8" w14:textId="239D0892" w:rsidR="00FD77B1" w:rsidRDefault="00FD77B1" w:rsidP="00FD77B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37A4569" wp14:editId="775D7648">
            <wp:simplePos x="459346" y="8255358"/>
            <wp:positionH relativeFrom="column">
              <wp:align>left</wp:align>
            </wp:positionH>
            <wp:positionV relativeFrom="paragraph">
              <wp:align>top</wp:align>
            </wp:positionV>
            <wp:extent cx="2759696" cy="1254306"/>
            <wp:effectExtent l="0" t="0" r="3175" b="3175"/>
            <wp:wrapSquare wrapText="bothSides"/>
            <wp:docPr id="1249709068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96" cy="125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0C20">
        <w:rPr>
          <w:rFonts w:ascii="Times New Roman" w:hAnsi="Times New Roman" w:cs="Times New Roman"/>
          <w:b/>
          <w:bCs/>
          <w:sz w:val="24"/>
          <w:szCs w:val="24"/>
        </w:rPr>
        <w:br w:type="textWrapping" w:clear="all"/>
      </w:r>
    </w:p>
    <w:p w14:paraId="7AEBACE1" w14:textId="67BEA470" w:rsidR="00FD77B1" w:rsidRPr="00FD77B1" w:rsidRDefault="00FD77B1" w:rsidP="00FD77B1">
      <w:pPr>
        <w:pStyle w:val="Listaszerbekezds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FD77B1">
        <w:rPr>
          <w:rFonts w:ascii="Times New Roman" w:hAnsi="Times New Roman" w:cs="Times New Roman"/>
          <w:b/>
          <w:bCs/>
          <w:sz w:val="20"/>
          <w:szCs w:val="20"/>
        </w:rPr>
        <w:lastRenderedPageBreak/>
        <w:t>ÓVODÁS GYERMEKEK ANYAGI ÉS SZELLEMI ÉRTÉKEI (TULAJDONAI) GYERMEKKÖZPONTÚ SZEMLÉLETTEL</w:t>
      </w:r>
    </w:p>
    <w:p w14:paraId="4DB05BD6" w14:textId="77777777" w:rsidR="001B764E" w:rsidRPr="001B764E" w:rsidRDefault="001B764E" w:rsidP="001B764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B764E">
        <w:rPr>
          <w:rFonts w:ascii="Times New Roman" w:hAnsi="Times New Roman" w:cs="Times New Roman"/>
          <w:b/>
          <w:bCs/>
          <w:sz w:val="24"/>
          <w:szCs w:val="24"/>
        </w:rPr>
        <w:t>Mi lehet a gyermeké?</w:t>
      </w:r>
    </w:p>
    <w:p w14:paraId="238BE973" w14:textId="77777777" w:rsidR="00547774" w:rsidRDefault="00547774" w:rsidP="00547774">
      <w:pPr>
        <w:numPr>
          <w:ilvl w:val="0"/>
          <w:numId w:val="6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7774">
        <w:rPr>
          <w:rFonts w:ascii="Times New Roman" w:hAnsi="Times New Roman" w:cs="Times New Roman"/>
          <w:sz w:val="24"/>
          <w:szCs w:val="24"/>
        </w:rPr>
        <w:t xml:space="preserve">A gyermek neve! A gyermek jele! A gyermek helye? A gyermek ideje? </w:t>
      </w:r>
    </w:p>
    <w:p w14:paraId="2D12B3DE" w14:textId="77777777" w:rsidR="00547774" w:rsidRDefault="00547774" w:rsidP="00547774">
      <w:pPr>
        <w:numPr>
          <w:ilvl w:val="0"/>
          <w:numId w:val="6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7774">
        <w:rPr>
          <w:rFonts w:ascii="Times New Roman" w:hAnsi="Times New Roman" w:cs="Times New Roman"/>
          <w:sz w:val="24"/>
          <w:szCs w:val="24"/>
        </w:rPr>
        <w:t xml:space="preserve">Öltözőszekrény, asztal, szék </w:t>
      </w:r>
    </w:p>
    <w:p w14:paraId="53C8E5F0" w14:textId="65F2C23E" w:rsidR="00547774" w:rsidRPr="00547774" w:rsidRDefault="00547774" w:rsidP="00547774">
      <w:pPr>
        <w:numPr>
          <w:ilvl w:val="0"/>
          <w:numId w:val="6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7774">
        <w:rPr>
          <w:rFonts w:ascii="Times New Roman" w:hAnsi="Times New Roman" w:cs="Times New Roman"/>
          <w:sz w:val="24"/>
          <w:szCs w:val="24"/>
        </w:rPr>
        <w:t>Ruhadarabok, Cipő/Váltócipő</w:t>
      </w:r>
    </w:p>
    <w:p w14:paraId="0B2D51EC" w14:textId="77777777" w:rsidR="00547774" w:rsidRDefault="00547774" w:rsidP="00547774">
      <w:pPr>
        <w:numPr>
          <w:ilvl w:val="0"/>
          <w:numId w:val="6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0C20">
        <w:rPr>
          <w:rFonts w:ascii="Times New Roman" w:hAnsi="Times New Roman" w:cs="Times New Roman"/>
          <w:sz w:val="24"/>
          <w:szCs w:val="24"/>
        </w:rPr>
        <w:t xml:space="preserve">Vállfa, Kiszsák, Plüssállat </w:t>
      </w:r>
    </w:p>
    <w:p w14:paraId="64AC7B5C" w14:textId="77777777" w:rsidR="00547774" w:rsidRDefault="00547774" w:rsidP="00547774">
      <w:pPr>
        <w:pStyle w:val="Listaszerbekezds"/>
        <w:numPr>
          <w:ilvl w:val="0"/>
          <w:numId w:val="6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7774">
        <w:rPr>
          <w:rFonts w:ascii="Times New Roman" w:hAnsi="Times New Roman" w:cs="Times New Roman"/>
          <w:sz w:val="24"/>
          <w:szCs w:val="24"/>
        </w:rPr>
        <w:t xml:space="preserve">Tányér, Evőeszközök, Az étel! </w:t>
      </w:r>
    </w:p>
    <w:p w14:paraId="7B6EA10D" w14:textId="0EEEDBE5" w:rsidR="001B764E" w:rsidRPr="003D0C20" w:rsidRDefault="001B764E" w:rsidP="003D0C20">
      <w:pPr>
        <w:pStyle w:val="Listaszerbekezds"/>
        <w:numPr>
          <w:ilvl w:val="0"/>
          <w:numId w:val="6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0C20">
        <w:rPr>
          <w:rFonts w:ascii="Times New Roman" w:hAnsi="Times New Roman" w:cs="Times New Roman"/>
          <w:sz w:val="24"/>
          <w:szCs w:val="24"/>
        </w:rPr>
        <w:t>Fogmosópohár, Fogkefe, Fogkrém?</w:t>
      </w:r>
      <w:r w:rsidR="003D0C20">
        <w:rPr>
          <w:rFonts w:ascii="Times New Roman" w:hAnsi="Times New Roman" w:cs="Times New Roman"/>
          <w:sz w:val="24"/>
          <w:szCs w:val="24"/>
        </w:rPr>
        <w:t xml:space="preserve"> </w:t>
      </w:r>
      <w:r w:rsidRPr="003D0C20">
        <w:rPr>
          <w:rFonts w:ascii="Times New Roman" w:hAnsi="Times New Roman" w:cs="Times New Roman"/>
          <w:sz w:val="24"/>
          <w:szCs w:val="24"/>
        </w:rPr>
        <w:t>Törölköző</w:t>
      </w:r>
    </w:p>
    <w:p w14:paraId="47DFDDC4" w14:textId="48882FAA" w:rsidR="001B764E" w:rsidRPr="003D0C20" w:rsidRDefault="001B764E" w:rsidP="003D0C20">
      <w:pPr>
        <w:pStyle w:val="Listaszerbekezds"/>
        <w:numPr>
          <w:ilvl w:val="0"/>
          <w:numId w:val="6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0C20">
        <w:rPr>
          <w:rFonts w:ascii="Times New Roman" w:hAnsi="Times New Roman" w:cs="Times New Roman"/>
          <w:sz w:val="24"/>
          <w:szCs w:val="24"/>
        </w:rPr>
        <w:t>Fésű, Hajgumi, Hajcsat, Hajráf</w:t>
      </w:r>
      <w:r w:rsidR="003D0C20" w:rsidRPr="003D0C20">
        <w:rPr>
          <w:rFonts w:ascii="Times New Roman" w:hAnsi="Times New Roman" w:cs="Times New Roman"/>
          <w:sz w:val="24"/>
          <w:szCs w:val="24"/>
        </w:rPr>
        <w:t xml:space="preserve">, </w:t>
      </w:r>
      <w:r w:rsidRPr="003D0C20">
        <w:rPr>
          <w:rFonts w:ascii="Times New Roman" w:hAnsi="Times New Roman" w:cs="Times New Roman"/>
          <w:sz w:val="24"/>
          <w:szCs w:val="24"/>
        </w:rPr>
        <w:t>A gyermek haja!</w:t>
      </w:r>
    </w:p>
    <w:p w14:paraId="74765E82" w14:textId="24CCC4F2" w:rsidR="001B764E" w:rsidRPr="003D0C20" w:rsidRDefault="001B764E" w:rsidP="003D0C20">
      <w:pPr>
        <w:pStyle w:val="Listaszerbekezds"/>
        <w:numPr>
          <w:ilvl w:val="0"/>
          <w:numId w:val="6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0C20">
        <w:rPr>
          <w:rFonts w:ascii="Times New Roman" w:hAnsi="Times New Roman" w:cs="Times New Roman"/>
          <w:sz w:val="24"/>
          <w:szCs w:val="24"/>
        </w:rPr>
        <w:t>A rajza</w:t>
      </w:r>
      <w:r w:rsidR="003D0C20" w:rsidRPr="003D0C20">
        <w:rPr>
          <w:rFonts w:ascii="Times New Roman" w:hAnsi="Times New Roman" w:cs="Times New Roman"/>
          <w:sz w:val="24"/>
          <w:szCs w:val="24"/>
        </w:rPr>
        <w:t xml:space="preserve">, </w:t>
      </w:r>
      <w:r w:rsidRPr="003D0C20">
        <w:rPr>
          <w:rFonts w:ascii="Times New Roman" w:hAnsi="Times New Roman" w:cs="Times New Roman"/>
          <w:sz w:val="24"/>
          <w:szCs w:val="24"/>
        </w:rPr>
        <w:t>Helye a tárolóban?</w:t>
      </w:r>
    </w:p>
    <w:p w14:paraId="3B272850" w14:textId="77777777" w:rsidR="003D0C20" w:rsidRDefault="001B764E" w:rsidP="003D0C20">
      <w:pPr>
        <w:pStyle w:val="Listaszerbekezds"/>
        <w:numPr>
          <w:ilvl w:val="0"/>
          <w:numId w:val="6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0C20">
        <w:rPr>
          <w:rFonts w:ascii="Times New Roman" w:hAnsi="Times New Roman" w:cs="Times New Roman"/>
          <w:sz w:val="24"/>
          <w:szCs w:val="24"/>
        </w:rPr>
        <w:t>Bármilyen alkotása</w:t>
      </w:r>
      <w:r w:rsidR="00F959C2" w:rsidRPr="003D0C20">
        <w:rPr>
          <w:rFonts w:ascii="Times New Roman" w:hAnsi="Times New Roman" w:cs="Times New Roman"/>
          <w:sz w:val="24"/>
          <w:szCs w:val="24"/>
        </w:rPr>
        <w:t>,</w:t>
      </w:r>
      <w:r w:rsidRPr="003D0C20">
        <w:rPr>
          <w:rFonts w:ascii="Times New Roman" w:hAnsi="Times New Roman" w:cs="Times New Roman"/>
          <w:sz w:val="24"/>
          <w:szCs w:val="24"/>
        </w:rPr>
        <w:t xml:space="preserve"> mint a szellemi érték!</w:t>
      </w:r>
    </w:p>
    <w:p w14:paraId="4CA7F547" w14:textId="77777777" w:rsidR="003D0C20" w:rsidRDefault="001B764E" w:rsidP="003D0C20">
      <w:pPr>
        <w:pStyle w:val="Listaszerbekezds"/>
        <w:numPr>
          <w:ilvl w:val="0"/>
          <w:numId w:val="6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0C20">
        <w:rPr>
          <w:rFonts w:ascii="Times New Roman" w:hAnsi="Times New Roman" w:cs="Times New Roman"/>
          <w:sz w:val="24"/>
          <w:szCs w:val="24"/>
        </w:rPr>
        <w:t>A csoportszoba</w:t>
      </w:r>
      <w:r w:rsidR="00F959C2" w:rsidRPr="003D0C20">
        <w:rPr>
          <w:rFonts w:ascii="Times New Roman" w:hAnsi="Times New Roman" w:cs="Times New Roman"/>
          <w:sz w:val="24"/>
          <w:szCs w:val="24"/>
        </w:rPr>
        <w:t xml:space="preserve">, </w:t>
      </w:r>
      <w:r w:rsidRPr="003D0C20">
        <w:rPr>
          <w:rFonts w:ascii="Times New Roman" w:hAnsi="Times New Roman" w:cs="Times New Roman"/>
          <w:sz w:val="24"/>
          <w:szCs w:val="24"/>
        </w:rPr>
        <w:t>A csoportszoba bútorai</w:t>
      </w:r>
    </w:p>
    <w:p w14:paraId="1BD67430" w14:textId="77777777" w:rsidR="003D0C20" w:rsidRDefault="001B764E" w:rsidP="003D0C20">
      <w:pPr>
        <w:pStyle w:val="Listaszerbekezds"/>
        <w:numPr>
          <w:ilvl w:val="0"/>
          <w:numId w:val="6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0C20">
        <w:rPr>
          <w:rFonts w:ascii="Times New Roman" w:hAnsi="Times New Roman" w:cs="Times New Roman"/>
          <w:sz w:val="24"/>
          <w:szCs w:val="24"/>
        </w:rPr>
        <w:t>Udvarrész</w:t>
      </w:r>
      <w:r w:rsidR="003D0C20" w:rsidRPr="003D0C2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54045B" w14:textId="77777777" w:rsidR="003D0C20" w:rsidRDefault="001B764E" w:rsidP="003D0C20">
      <w:pPr>
        <w:pStyle w:val="Listaszerbekezds"/>
        <w:numPr>
          <w:ilvl w:val="0"/>
          <w:numId w:val="6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0C20">
        <w:rPr>
          <w:rFonts w:ascii="Times New Roman" w:hAnsi="Times New Roman" w:cs="Times New Roman"/>
          <w:sz w:val="24"/>
          <w:szCs w:val="24"/>
        </w:rPr>
        <w:t>Mozgás során a labda, a karika stb.</w:t>
      </w:r>
    </w:p>
    <w:p w14:paraId="1E8BD285" w14:textId="536DEE19" w:rsidR="001B764E" w:rsidRPr="003D0C20" w:rsidRDefault="001B764E" w:rsidP="003D0C20">
      <w:pPr>
        <w:pStyle w:val="Listaszerbekezds"/>
        <w:numPr>
          <w:ilvl w:val="0"/>
          <w:numId w:val="6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0C20">
        <w:rPr>
          <w:rFonts w:ascii="Times New Roman" w:hAnsi="Times New Roman" w:cs="Times New Roman"/>
          <w:sz w:val="24"/>
          <w:szCs w:val="24"/>
        </w:rPr>
        <w:t>Az eszköz, amit ő látott meg hamarabb</w:t>
      </w:r>
    </w:p>
    <w:p w14:paraId="1D6089C2" w14:textId="6A915C35" w:rsidR="00FD77B1" w:rsidRDefault="001B764E" w:rsidP="0010735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954DDEE" wp14:editId="31377940">
            <wp:extent cx="3261767" cy="1694821"/>
            <wp:effectExtent l="0" t="0" r="0" b="635"/>
            <wp:docPr id="1764423725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867" cy="172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350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</w:t>
      </w:r>
      <w:r w:rsidR="0010735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897B452" wp14:editId="2CF0E96B">
            <wp:extent cx="3264256" cy="1721658"/>
            <wp:effectExtent l="0" t="0" r="0" b="0"/>
            <wp:docPr id="877578672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363" cy="173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97DB0" w14:textId="77F68F8F" w:rsidR="00B4012C" w:rsidRPr="00C224AB" w:rsidRDefault="00B4012C" w:rsidP="00FD77B1">
      <w:pPr>
        <w:spacing w:line="36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B4012C">
        <w:rPr>
          <w:rFonts w:ascii="Times New Roman" w:hAnsi="Times New Roman" w:cs="Times New Roman"/>
          <w:b/>
          <w:bCs/>
          <w:sz w:val="24"/>
          <w:szCs w:val="24"/>
        </w:rPr>
        <w:t>Kucsák Julianna</w:t>
      </w:r>
      <w:r w:rsidRPr="00C224AB">
        <w:rPr>
          <w:rFonts w:ascii="Times New Roman" w:hAnsi="Times New Roman" w:cs="Times New Roman"/>
          <w:sz w:val="24"/>
          <w:szCs w:val="24"/>
        </w:rPr>
        <w:t xml:space="preserve"> konzulens és fejlesztő szakember és </w:t>
      </w:r>
      <w:r w:rsidRPr="00107350">
        <w:rPr>
          <w:rFonts w:ascii="Times New Roman" w:hAnsi="Times New Roman" w:cs="Times New Roman"/>
          <w:b/>
          <w:bCs/>
          <w:sz w:val="24"/>
          <w:szCs w:val="24"/>
        </w:rPr>
        <w:t>Dr. Pappné Pintér Csilla</w:t>
      </w:r>
      <w:r w:rsidRPr="00C224AB">
        <w:rPr>
          <w:rFonts w:ascii="Times New Roman" w:hAnsi="Times New Roman" w:cs="Times New Roman"/>
          <w:sz w:val="24"/>
          <w:szCs w:val="24"/>
        </w:rPr>
        <w:t xml:space="preserve"> óvodaigazgató a Gödöllői Óvodában, a nevelők és szülők körében elvégzett két kutatásról számoltak be. A szocializáció és az integráció az óvodai nevelésben -  témában kapott vizsgálati eredményeket és következtetéseket osztották meg a hallgatósággal.  A családok holisztikus szemléletű támogatását segítő „Gödöllői integrációs modellt” mutatták be nemcsak a számok tükrében. </w:t>
      </w:r>
    </w:p>
    <w:p w14:paraId="3CF93E8C" w14:textId="77777777" w:rsidR="00B4012C" w:rsidRDefault="00B4012C" w:rsidP="00B4012C">
      <w:pPr>
        <w:spacing w:line="36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C224AB">
        <w:rPr>
          <w:rFonts w:ascii="Times New Roman" w:hAnsi="Times New Roman" w:cs="Times New Roman"/>
          <w:sz w:val="24"/>
          <w:szCs w:val="24"/>
        </w:rPr>
        <w:t xml:space="preserve">Mesés élmények a Gödöllői Királyi Kastélyban a Herceg Egérváry Elemér naplóinak szerzője </w:t>
      </w:r>
      <w:r w:rsidRPr="00B4012C">
        <w:rPr>
          <w:rFonts w:ascii="Times New Roman" w:hAnsi="Times New Roman" w:cs="Times New Roman"/>
          <w:b/>
          <w:bCs/>
          <w:sz w:val="24"/>
          <w:szCs w:val="24"/>
        </w:rPr>
        <w:t>Faludi Ildikó és Demeter Guba Erzsébet</w:t>
      </w:r>
      <w:r w:rsidRPr="00C224AB">
        <w:rPr>
          <w:rFonts w:ascii="Times New Roman" w:hAnsi="Times New Roman" w:cs="Times New Roman"/>
          <w:sz w:val="24"/>
          <w:szCs w:val="24"/>
        </w:rPr>
        <w:t xml:space="preserve">, a kastély múzeumpedagógusai tolmácsolásában ismerhették meg a főhős és a kalandjairól szóló könyvek születésének és kiteljesedésének történetét az érdeklődők. </w:t>
      </w:r>
    </w:p>
    <w:p w14:paraId="518788DA" w14:textId="7EA09FFF" w:rsidR="00B4012C" w:rsidRDefault="00B4012C" w:rsidP="00B4012C">
      <w:pPr>
        <w:spacing w:line="36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C224AB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programot </w:t>
      </w:r>
      <w:r w:rsidRPr="00C224AB">
        <w:rPr>
          <w:rFonts w:ascii="Times New Roman" w:hAnsi="Times New Roman" w:cs="Times New Roman"/>
          <w:sz w:val="24"/>
          <w:szCs w:val="24"/>
        </w:rPr>
        <w:t>a kastélyt bejáró Egérváry-túra zárta.</w:t>
      </w:r>
    </w:p>
    <w:p w14:paraId="1CDAE98A" w14:textId="6B3D7DA4" w:rsidR="00653679" w:rsidRPr="00C224AB" w:rsidRDefault="00653679" w:rsidP="006448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349631" wp14:editId="6644C10F">
            <wp:extent cx="3022243" cy="2038712"/>
            <wp:effectExtent l="0" t="0" r="6985" b="0"/>
            <wp:docPr id="701097753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29" cy="205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851">
        <w:rPr>
          <w:rFonts w:ascii="Times New Roman" w:hAnsi="Times New Roman" w:cs="Times New Roman"/>
          <w:sz w:val="24"/>
          <w:szCs w:val="24"/>
        </w:rPr>
        <w:t xml:space="preserve"> </w:t>
      </w:r>
      <w:r w:rsidR="00644851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6448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0F0052" wp14:editId="3109F690">
            <wp:extent cx="3245477" cy="2035038"/>
            <wp:effectExtent l="0" t="0" r="0" b="3810"/>
            <wp:docPr id="257517421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29" cy="204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03071" w14:textId="78773080" w:rsidR="00A01009" w:rsidRPr="00C224AB" w:rsidRDefault="00A01009" w:rsidP="00A010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24AB">
        <w:rPr>
          <w:rFonts w:ascii="Times New Roman" w:hAnsi="Times New Roman" w:cs="Times New Roman"/>
          <w:sz w:val="24"/>
          <w:szCs w:val="24"/>
        </w:rPr>
        <w:t xml:space="preserve">A gödöllői konferencia háziasszonya </w:t>
      </w:r>
      <w:r w:rsidRPr="00A01009">
        <w:rPr>
          <w:rFonts w:ascii="Times New Roman" w:hAnsi="Times New Roman" w:cs="Times New Roman"/>
          <w:b/>
          <w:bCs/>
          <w:sz w:val="24"/>
          <w:szCs w:val="24"/>
        </w:rPr>
        <w:t>Dr. Pappné Pintér Csilla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 w:rsidRPr="00C224AB">
        <w:rPr>
          <w:rFonts w:ascii="Times New Roman" w:hAnsi="Times New Roman" w:cs="Times New Roman"/>
          <w:sz w:val="24"/>
          <w:szCs w:val="24"/>
        </w:rPr>
        <w:t xml:space="preserve"> a Gödöllői Óvoda igazgatója,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C224AB">
        <w:rPr>
          <w:rFonts w:ascii="Times New Roman" w:hAnsi="Times New Roman" w:cs="Times New Roman"/>
          <w:sz w:val="24"/>
          <w:szCs w:val="24"/>
        </w:rPr>
        <w:t xml:space="preserve"> JMNÓ Egyesület elnöke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C224AB">
        <w:rPr>
          <w:rFonts w:ascii="Times New Roman" w:hAnsi="Times New Roman" w:cs="Times New Roman"/>
          <w:sz w:val="24"/>
          <w:szCs w:val="24"/>
        </w:rPr>
        <w:t xml:space="preserve"> átadta a stafétát </w:t>
      </w:r>
      <w:r w:rsidRPr="00A01009">
        <w:rPr>
          <w:rFonts w:ascii="Times New Roman" w:hAnsi="Times New Roman" w:cs="Times New Roman"/>
          <w:b/>
          <w:bCs/>
          <w:sz w:val="24"/>
          <w:szCs w:val="24"/>
        </w:rPr>
        <w:t>Némethné Kovács Edit</w:t>
      </w:r>
      <w:r w:rsidRPr="00C224AB">
        <w:rPr>
          <w:rFonts w:ascii="Times New Roman" w:hAnsi="Times New Roman" w:cs="Times New Roman"/>
          <w:sz w:val="24"/>
          <w:szCs w:val="24"/>
        </w:rPr>
        <w:t xml:space="preserve"> igazgató asszonynak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224AB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ki a </w:t>
      </w:r>
      <w:r w:rsidRPr="00C224AB">
        <w:rPr>
          <w:rFonts w:ascii="Times New Roman" w:hAnsi="Times New Roman" w:cs="Times New Roman"/>
          <w:sz w:val="24"/>
          <w:szCs w:val="24"/>
        </w:rPr>
        <w:t xml:space="preserve">következő </w:t>
      </w:r>
      <w:r>
        <w:rPr>
          <w:rFonts w:ascii="Times New Roman" w:hAnsi="Times New Roman" w:cs="Times New Roman"/>
          <w:sz w:val="24"/>
          <w:szCs w:val="24"/>
        </w:rPr>
        <w:t>ÓVOK rendezvényt szervezi 2026. június 1-én N</w:t>
      </w:r>
      <w:r w:rsidRPr="00C224AB">
        <w:rPr>
          <w:rFonts w:ascii="Times New Roman" w:hAnsi="Times New Roman" w:cs="Times New Roman"/>
          <w:sz w:val="24"/>
          <w:szCs w:val="24"/>
        </w:rPr>
        <w:t>agykanizs</w:t>
      </w:r>
      <w:r>
        <w:rPr>
          <w:rFonts w:ascii="Times New Roman" w:hAnsi="Times New Roman" w:cs="Times New Roman"/>
          <w:sz w:val="24"/>
          <w:szCs w:val="24"/>
        </w:rPr>
        <w:t>án</w:t>
      </w:r>
      <w:r w:rsidRPr="00C224AB">
        <w:rPr>
          <w:rFonts w:ascii="Times New Roman" w:hAnsi="Times New Roman" w:cs="Times New Roman"/>
          <w:sz w:val="24"/>
          <w:szCs w:val="24"/>
        </w:rPr>
        <w:t>.</w:t>
      </w:r>
    </w:p>
    <w:p w14:paraId="15BEFEC3" w14:textId="614AB54C" w:rsidR="00A01009" w:rsidRDefault="00803190" w:rsidP="00644851">
      <w:pPr>
        <w:jc w:val="center"/>
        <w:rPr>
          <w:b/>
          <w:bCs/>
          <w:i/>
          <w:iCs/>
          <w:noProof/>
        </w:rPr>
      </w:pPr>
      <w:r w:rsidRPr="00E74773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22E6C11" wp14:editId="0A47E2A0">
                <wp:simplePos x="0" y="0"/>
                <wp:positionH relativeFrom="margin">
                  <wp:align>right</wp:align>
                </wp:positionH>
                <wp:positionV relativeFrom="paragraph">
                  <wp:posOffset>2734623</wp:posOffset>
                </wp:positionV>
                <wp:extent cx="6701790" cy="2968625"/>
                <wp:effectExtent l="19050" t="19050" r="22860" b="222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1790" cy="29688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676EE" w14:textId="77777777" w:rsidR="00803190" w:rsidRDefault="00803190" w:rsidP="00803190">
                            <w:pPr>
                              <w:tabs>
                                <w:tab w:val="left" w:pos="3794"/>
                                <w:tab w:val="center" w:pos="5233"/>
                              </w:tabs>
                              <w:jc w:val="center"/>
                              <w:rPr>
                                <w:rFonts w:ascii="Algerian" w:hAnsi="Algerian" w:cs="Times New Roman"/>
                                <w:color w:val="196B24" w:themeColor="accent3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5E5C85B" wp14:editId="7B4407BF">
                                  <wp:extent cx="1417259" cy="774390"/>
                                  <wp:effectExtent l="57150" t="38100" r="50165" b="45085"/>
                                  <wp:docPr id="1769939682" name="Kép 1" descr="A képen Betűtípus, embléma, Grafika, szöveg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5011873" name="Kép 1" descr="A képen Betűtípus, embléma, Grafika, szöveg látható&#10;&#10;Automatikusan generált leírá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4161" cy="805481"/>
                                          </a:xfrm>
                                          <a:prstGeom prst="flowChartTerminator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C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FD5D81" w14:textId="77777777" w:rsidR="00803190" w:rsidRDefault="00803190" w:rsidP="00803190">
                            <w:pPr>
                              <w:tabs>
                                <w:tab w:val="left" w:pos="3794"/>
                                <w:tab w:val="center" w:pos="5233"/>
                              </w:tabs>
                              <w:jc w:val="center"/>
                              <w:rPr>
                                <w:rFonts w:ascii="Algerian" w:hAnsi="Algerian" w:cs="Times New Roman"/>
                                <w:color w:val="196B24" w:themeColor="accent3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8169D">
                              <w:rPr>
                                <w:rFonts w:ascii="Algerian" w:hAnsi="Algerian" w:cs="Times New Roman"/>
                                <w:color w:val="196B24" w:themeColor="accent3"/>
                                <w:sz w:val="28"/>
                                <w:szCs w:val="28"/>
                                <w:u w:val="single"/>
                              </w:rPr>
                              <w:t>Az ÓVOK 3. konferenciájának szakmai üzenete:</w:t>
                            </w:r>
                          </w:p>
                          <w:p w14:paraId="38F8FDEC" w14:textId="77777777" w:rsidR="00803190" w:rsidRPr="00FD4EB9" w:rsidRDefault="00803190" w:rsidP="00803190">
                            <w:pPr>
                              <w:pStyle w:val="Listaszerbekezds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3794"/>
                                <w:tab w:val="center" w:pos="5233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D4E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 gyermekeknek joguk van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szükségleteiket és személyes adottságaikat figyelembe vevő 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gyermekkorukhoz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43321B54" w14:textId="77777777" w:rsidR="00803190" w:rsidRPr="00FD4EB9" w:rsidRDefault="00803190" w:rsidP="00803190">
                            <w:pPr>
                              <w:pStyle w:val="Listaszerbekezds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3794"/>
                                <w:tab w:val="center" w:pos="5233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D4E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Előtérbe kell helyezni azokat a 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kutatók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at és 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kutatások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at, melyek az 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óvodás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gyermeket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helyezik középpontba és nem az iskolába készülő gyermeket!</w:t>
                            </w:r>
                          </w:p>
                          <w:p w14:paraId="744F4220" w14:textId="77777777" w:rsidR="00803190" w:rsidRPr="00FD4EB9" w:rsidRDefault="00803190" w:rsidP="00803190">
                            <w:pPr>
                              <w:pStyle w:val="Listaszerbekezds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3794"/>
                                <w:tab w:val="center" w:pos="5233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D4E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 gyermekközpontú nevelés gyakorlati és elméleti szakembereinek az összefogása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szükséges, ami a gyermekre figyelő, őt megértve nevelő nemzetközi fórumokon és publikációkban hozzáférhető 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lassú pedagógiai</w:t>
                            </w:r>
                            <w:r w:rsidRPr="00FD4E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gyakorlat kialakításában együttműködnek, helyi programoktól függetlenül.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E6C11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76.5pt;margin-top:215.3pt;width:527.7pt;height:233.7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" strokecolor="#c00000" strokeweight="2.25pt">
                <v:textbox>
                  <w:txbxContent>
                    <w:p w14:paraId="5CB676EE" w14:textId="77777777" w:rsidR="00803190" w:rsidRDefault="00803190" w:rsidP="00803190">
                      <w:pPr>
                        <w:tabs>
                          <w:tab w:val="left" w:pos="3794"/>
                          <w:tab w:val="center" w:pos="5233"/>
                        </w:tabs>
                        <w:jc w:val="center"/>
                        <w:rPr>
                          <w:rFonts w:ascii="Algerian" w:hAnsi="Algerian" w:cs="Times New Roman"/>
                          <w:color w:val="196B24" w:themeColor="accent3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5E5C85B" wp14:editId="7B4407BF">
                            <wp:extent cx="1417259" cy="774390"/>
                            <wp:effectExtent l="57150" t="38100" r="50165" b="45085"/>
                            <wp:docPr id="1769939682" name="Kép 1" descr="A képen Betűtípus, embléma, Grafika, szöveg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5011873" name="Kép 1" descr="A képen Betűtípus, embléma, Grafika, szöveg látható&#10;&#10;Automatikusan generált leírá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4161" cy="805481"/>
                                    </a:xfrm>
                                    <a:prstGeom prst="flowChartTerminator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C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FD5D81" w14:textId="77777777" w:rsidR="00803190" w:rsidRDefault="00803190" w:rsidP="00803190">
                      <w:pPr>
                        <w:tabs>
                          <w:tab w:val="left" w:pos="3794"/>
                          <w:tab w:val="center" w:pos="5233"/>
                        </w:tabs>
                        <w:jc w:val="center"/>
                        <w:rPr>
                          <w:rFonts w:ascii="Algerian" w:hAnsi="Algerian" w:cs="Times New Roman"/>
                          <w:color w:val="196B24" w:themeColor="accent3"/>
                          <w:sz w:val="28"/>
                          <w:szCs w:val="28"/>
                          <w:u w:val="single"/>
                        </w:rPr>
                      </w:pPr>
                      <w:r w:rsidRPr="00E8169D">
                        <w:rPr>
                          <w:rFonts w:ascii="Algerian" w:hAnsi="Algerian" w:cs="Times New Roman"/>
                          <w:color w:val="196B24" w:themeColor="accent3"/>
                          <w:sz w:val="28"/>
                          <w:szCs w:val="28"/>
                          <w:u w:val="single"/>
                        </w:rPr>
                        <w:t>Az ÓVOK 3. konferenciájának szakmai üzenete:</w:t>
                      </w:r>
                    </w:p>
                    <w:p w14:paraId="38F8FDEC" w14:textId="77777777" w:rsidR="00803190" w:rsidRPr="00FD4EB9" w:rsidRDefault="00803190" w:rsidP="00803190">
                      <w:pPr>
                        <w:pStyle w:val="Listaszerbekezds"/>
                        <w:numPr>
                          <w:ilvl w:val="0"/>
                          <w:numId w:val="87"/>
                        </w:numPr>
                        <w:tabs>
                          <w:tab w:val="left" w:pos="3794"/>
                          <w:tab w:val="center" w:pos="5233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D4EB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A gyermekeknek joguk van</w:t>
                      </w:r>
                      <w:r w:rsidRPr="00FD4E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D4EB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  <w:r w:rsidRPr="00FD4E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szükségleteiket és személyes adottságaikat figyelembe vevő </w:t>
                      </w:r>
                      <w:r w:rsidRPr="00FD4EB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gyermekkorukhoz</w:t>
                      </w:r>
                      <w:r w:rsidRPr="00FD4E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!</w:t>
                      </w:r>
                    </w:p>
                    <w:p w14:paraId="43321B54" w14:textId="77777777" w:rsidR="00803190" w:rsidRPr="00FD4EB9" w:rsidRDefault="00803190" w:rsidP="00803190">
                      <w:pPr>
                        <w:pStyle w:val="Listaszerbekezds"/>
                        <w:numPr>
                          <w:ilvl w:val="0"/>
                          <w:numId w:val="87"/>
                        </w:numPr>
                        <w:tabs>
                          <w:tab w:val="left" w:pos="3794"/>
                          <w:tab w:val="center" w:pos="5233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D4E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Előtérbe kell helyezni azokat a </w:t>
                      </w:r>
                      <w:r w:rsidRPr="00FD4EB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kutatók</w:t>
                      </w:r>
                      <w:r w:rsidRPr="00FD4E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at és </w:t>
                      </w:r>
                      <w:r w:rsidRPr="00FD4EB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kutatások</w:t>
                      </w:r>
                      <w:r w:rsidRPr="00FD4E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at, melyek az </w:t>
                      </w:r>
                      <w:r w:rsidRPr="00FD4EB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óvodás</w:t>
                      </w:r>
                      <w:r w:rsidRPr="00FD4E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D4EB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gyermeket</w:t>
                      </w:r>
                      <w:r w:rsidRPr="00FD4E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helyezik középpontba és nem az iskolába készülő gyermeket!</w:t>
                      </w:r>
                    </w:p>
                    <w:p w14:paraId="744F4220" w14:textId="77777777" w:rsidR="00803190" w:rsidRPr="00FD4EB9" w:rsidRDefault="00803190" w:rsidP="00803190">
                      <w:pPr>
                        <w:pStyle w:val="Listaszerbekezds"/>
                        <w:numPr>
                          <w:ilvl w:val="0"/>
                          <w:numId w:val="87"/>
                        </w:numPr>
                        <w:tabs>
                          <w:tab w:val="left" w:pos="3794"/>
                          <w:tab w:val="center" w:pos="5233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D4EB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A gyermekközpontú nevelés gyakorlati és elméleti szakembereinek az összefogása</w:t>
                      </w:r>
                      <w:r w:rsidRPr="00FD4E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szükséges, ami a gyermekre figyelő, őt megértve nevelő nemzetközi fórumokon és publikációkban hozzáférhető </w:t>
                      </w:r>
                      <w:r w:rsidRPr="00FD4EB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lassú pedagógiai</w:t>
                      </w:r>
                      <w:r w:rsidRPr="00FD4E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gyakorlat kialakításában együttműködnek, helyi programoktól függetlenül. 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44851">
        <w:rPr>
          <w:b/>
          <w:bCs/>
          <w:i/>
          <w:iCs/>
          <w:noProof/>
        </w:rPr>
        <w:drawing>
          <wp:inline distT="0" distB="0" distL="0" distR="0" wp14:anchorId="2F79149E" wp14:editId="16AE40B8">
            <wp:extent cx="4400281" cy="2632997"/>
            <wp:effectExtent l="0" t="0" r="635" b="0"/>
            <wp:docPr id="231245410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14" cy="264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32F46" w14:textId="0B791262" w:rsidR="00CE5799" w:rsidRPr="00A672EC" w:rsidRDefault="00CE5799" w:rsidP="00803190">
      <w:pPr>
        <w:tabs>
          <w:tab w:val="left" w:pos="257"/>
          <w:tab w:val="left" w:pos="3955"/>
          <w:tab w:val="left" w:pos="4814"/>
          <w:tab w:val="left" w:pos="4955"/>
          <w:tab w:val="center" w:pos="5233"/>
        </w:tabs>
        <w:spacing w:line="360" w:lineRule="auto"/>
        <w:jc w:val="center"/>
        <w:rPr>
          <w:rFonts w:ascii="Algerian" w:hAnsi="Algerian" w:cs="Times New Roman"/>
          <w:sz w:val="28"/>
          <w:szCs w:val="28"/>
        </w:rPr>
      </w:pPr>
      <w:bookmarkStart w:id="16" w:name="_Hlk212455060"/>
      <w:bookmarkEnd w:id="16"/>
      <w:r w:rsidRPr="00A672EC">
        <w:rPr>
          <w:rFonts w:ascii="Algerian" w:hAnsi="Algerian" w:cs="Times New Roman"/>
          <w:sz w:val="28"/>
          <w:szCs w:val="28"/>
        </w:rPr>
        <w:t>ajánlás</w:t>
      </w:r>
      <w:r>
        <w:rPr>
          <w:rFonts w:ascii="Algerian" w:hAnsi="Algerian" w:cs="Times New Roman"/>
          <w:sz w:val="28"/>
          <w:szCs w:val="28"/>
        </w:rPr>
        <w:t xml:space="preserve"> </w:t>
      </w:r>
      <w:r w:rsidRPr="00637C2F">
        <w:rPr>
          <w:rFonts w:ascii="Times New Roman" w:hAnsi="Times New Roman" w:cs="Times New Roman"/>
          <w:sz w:val="28"/>
          <w:szCs w:val="28"/>
        </w:rPr>
        <w:t>a szakmai</w:t>
      </w:r>
      <w:r>
        <w:rPr>
          <w:rFonts w:ascii="Times New Roman" w:hAnsi="Times New Roman" w:cs="Times New Roman"/>
          <w:sz w:val="28"/>
          <w:szCs w:val="28"/>
        </w:rPr>
        <w:t xml:space="preserve"> üzenethez:</w:t>
      </w:r>
    </w:p>
    <w:p w14:paraId="6E095489" w14:textId="77777777" w:rsidR="00CE5799" w:rsidRPr="001F3491" w:rsidRDefault="00CE5799" w:rsidP="00CE5799">
      <w:pPr>
        <w:pStyle w:val="Listaszerbekezds"/>
        <w:numPr>
          <w:ilvl w:val="0"/>
          <w:numId w:val="82"/>
        </w:numPr>
        <w:rPr>
          <w:rFonts w:ascii="Times New Roman" w:hAnsi="Times New Roman" w:cs="Times New Roman"/>
          <w:sz w:val="28"/>
          <w:szCs w:val="28"/>
        </w:rPr>
      </w:pPr>
      <w:r w:rsidRPr="001F3491">
        <w:rPr>
          <w:rFonts w:ascii="Times New Roman" w:hAnsi="Times New Roman" w:cs="Times New Roman"/>
          <w:sz w:val="28"/>
          <w:szCs w:val="28"/>
        </w:rPr>
        <w:t xml:space="preserve">Ismerkedjünk meg </w:t>
      </w:r>
      <w:r w:rsidRPr="001F3491">
        <w:rPr>
          <w:rFonts w:ascii="Times New Roman" w:hAnsi="Times New Roman" w:cs="Times New Roman"/>
          <w:b/>
          <w:bCs/>
          <w:sz w:val="28"/>
          <w:szCs w:val="28"/>
        </w:rPr>
        <w:t>a lassú gyermeknevelés</w:t>
      </w:r>
      <w:r w:rsidRPr="001F3491">
        <w:rPr>
          <w:rFonts w:ascii="Times New Roman" w:hAnsi="Times New Roman" w:cs="Times New Roman"/>
          <w:sz w:val="28"/>
          <w:szCs w:val="28"/>
        </w:rPr>
        <w:t xml:space="preserve"> (slow parenting) filozófiájával is, melynek középpontjában a tudatosan élő, önmaga megismerésére és a belső </w:t>
      </w:r>
      <w:r w:rsidRPr="001F3491">
        <w:rPr>
          <w:rFonts w:ascii="Times New Roman" w:hAnsi="Times New Roman" w:cs="Times New Roman"/>
          <w:sz w:val="28"/>
          <w:szCs w:val="28"/>
        </w:rPr>
        <w:lastRenderedPageBreak/>
        <w:t xml:space="preserve">egyensúlyra törekvő ember áll. Ebből a perspektívából tekint a gyermekre, a gyermeknevelésre, amelynek </w:t>
      </w:r>
      <w:r w:rsidRPr="00E96CA7">
        <w:rPr>
          <w:rFonts w:ascii="Times New Roman" w:hAnsi="Times New Roman" w:cs="Times New Roman"/>
          <w:b/>
          <w:bCs/>
          <w:sz w:val="28"/>
          <w:szCs w:val="28"/>
        </w:rPr>
        <w:t>alapvetése</w:t>
      </w:r>
      <w:r w:rsidRPr="001F3491">
        <w:rPr>
          <w:rFonts w:ascii="Times New Roman" w:hAnsi="Times New Roman" w:cs="Times New Roman"/>
          <w:sz w:val="28"/>
          <w:szCs w:val="28"/>
        </w:rPr>
        <w:t xml:space="preserve">, hogy a tevékenységnek, feladatnak, szerepnek, a kontextusnak megfelelő tempó kerüljön kiválasztása, </w:t>
      </w:r>
      <w:r w:rsidRPr="00E96CA7">
        <w:rPr>
          <w:rFonts w:ascii="Times New Roman" w:hAnsi="Times New Roman" w:cs="Times New Roman"/>
          <w:b/>
          <w:bCs/>
          <w:sz w:val="28"/>
          <w:szCs w:val="28"/>
        </w:rPr>
        <w:t>üzenete</w:t>
      </w:r>
      <w:r w:rsidRPr="001F3491">
        <w:rPr>
          <w:rFonts w:ascii="Times New Roman" w:hAnsi="Times New Roman" w:cs="Times New Roman"/>
          <w:sz w:val="28"/>
          <w:szCs w:val="28"/>
        </w:rPr>
        <w:t>, hogy a mindennapokat nem versenyként kell megélni. Ez a filozófia a valódi, minőséget hordozó tartalommal átélt időt hangsúlyozza, kiterjesztve ezt az élet valamennyi területére, az étkezéstől az utazáson, munkán át a gyermeknevelésig. …</w:t>
      </w:r>
    </w:p>
    <w:p w14:paraId="76FD103D" w14:textId="77777777" w:rsidR="00CE5799" w:rsidRDefault="00CE5799" w:rsidP="00CE5799">
      <w:pPr>
        <w:rPr>
          <w:rFonts w:ascii="Times New Roman" w:hAnsi="Times New Roman" w:cs="Times New Roman"/>
          <w:sz w:val="28"/>
          <w:szCs w:val="28"/>
        </w:rPr>
      </w:pPr>
      <w:r w:rsidRPr="00625B6D">
        <w:rPr>
          <w:rFonts w:ascii="Times New Roman" w:hAnsi="Times New Roman" w:cs="Times New Roman"/>
          <w:sz w:val="28"/>
          <w:szCs w:val="28"/>
        </w:rPr>
        <w:t xml:space="preserve">A humán tudományok egységes állásponton vannak abban a tekintetben, hogy a gyermekek fejlődésének egyik meghatározó komponense </w:t>
      </w:r>
      <w:r w:rsidRPr="00625B6D">
        <w:rPr>
          <w:rFonts w:ascii="Times New Roman" w:hAnsi="Times New Roman" w:cs="Times New Roman"/>
          <w:b/>
          <w:bCs/>
          <w:sz w:val="28"/>
          <w:szCs w:val="28"/>
        </w:rPr>
        <w:t>a játék</w:t>
      </w:r>
      <w:r w:rsidRPr="00625B6D">
        <w:rPr>
          <w:rFonts w:ascii="Times New Roman" w:hAnsi="Times New Roman" w:cs="Times New Roman"/>
          <w:sz w:val="28"/>
          <w:szCs w:val="28"/>
        </w:rPr>
        <w:t>, amelynek elegendő teret</w:t>
      </w:r>
      <w:r>
        <w:rPr>
          <w:rFonts w:ascii="Times New Roman" w:hAnsi="Times New Roman" w:cs="Times New Roman"/>
          <w:sz w:val="28"/>
          <w:szCs w:val="28"/>
        </w:rPr>
        <w:t xml:space="preserve"> és időt</w:t>
      </w:r>
      <w:r w:rsidRPr="00625B6D">
        <w:rPr>
          <w:rFonts w:ascii="Times New Roman" w:hAnsi="Times New Roman" w:cs="Times New Roman"/>
          <w:sz w:val="28"/>
          <w:szCs w:val="28"/>
        </w:rPr>
        <w:t xml:space="preserve"> kell adni. Ezáltal fedezik fel a kisgyermekek saját világukat. Ugyanakkor </w:t>
      </w:r>
      <w:r>
        <w:rPr>
          <w:rFonts w:ascii="Times New Roman" w:hAnsi="Times New Roman" w:cs="Times New Roman"/>
          <w:sz w:val="28"/>
          <w:szCs w:val="28"/>
        </w:rPr>
        <w:t xml:space="preserve">az </w:t>
      </w:r>
      <w:r w:rsidRPr="00625B6D">
        <w:rPr>
          <w:rFonts w:ascii="Times New Roman" w:hAnsi="Times New Roman" w:cs="Times New Roman"/>
          <w:sz w:val="28"/>
          <w:szCs w:val="28"/>
        </w:rPr>
        <w:t>tapasztalható, hogy a gyer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25B6D">
        <w:rPr>
          <w:rFonts w:ascii="Times New Roman" w:hAnsi="Times New Roman" w:cs="Times New Roman"/>
          <w:sz w:val="28"/>
          <w:szCs w:val="28"/>
        </w:rPr>
        <w:t xml:space="preserve">ekeknek egyre kevesebb idejük marad a játékra. </w:t>
      </w:r>
    </w:p>
    <w:p w14:paraId="6564F9C1" w14:textId="77777777" w:rsidR="00CE5799" w:rsidRDefault="00CE5799" w:rsidP="00CE5799">
      <w:pPr>
        <w:rPr>
          <w:rFonts w:ascii="Times New Roman" w:hAnsi="Times New Roman" w:cs="Times New Roman"/>
          <w:sz w:val="28"/>
          <w:szCs w:val="28"/>
        </w:rPr>
      </w:pPr>
      <w:r w:rsidRPr="00625B6D">
        <w:rPr>
          <w:rFonts w:ascii="Times New Roman" w:hAnsi="Times New Roman" w:cs="Times New Roman"/>
          <w:sz w:val="28"/>
          <w:szCs w:val="28"/>
        </w:rPr>
        <w:t>A felnőttekre jellemző rohanás a gyer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25B6D">
        <w:rPr>
          <w:rFonts w:ascii="Times New Roman" w:hAnsi="Times New Roman" w:cs="Times New Roman"/>
          <w:sz w:val="28"/>
          <w:szCs w:val="28"/>
        </w:rPr>
        <w:t>ekeket is elérte, akiket versenyhelyzetbe kényszerítenek a</w:t>
      </w:r>
      <w:r>
        <w:rPr>
          <w:rFonts w:ascii="Times New Roman" w:hAnsi="Times New Roman" w:cs="Times New Roman"/>
          <w:sz w:val="28"/>
          <w:szCs w:val="28"/>
        </w:rPr>
        <w:t>z őket nevelő felnőttek (szülők</w:t>
      </w:r>
      <w:r w:rsidRPr="00625B6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gondozók, pedagógusok)</w:t>
      </w:r>
      <w:r w:rsidRPr="00625B6D">
        <w:rPr>
          <w:rFonts w:ascii="Times New Roman" w:hAnsi="Times New Roman" w:cs="Times New Roman"/>
          <w:sz w:val="28"/>
          <w:szCs w:val="28"/>
        </w:rPr>
        <w:t xml:space="preserve"> hogy a teljesítményorientált világban nehogy lemaradjanak, ezáltal kénytelenek hamarabb felnőni.</w:t>
      </w:r>
    </w:p>
    <w:p w14:paraId="6DCE5C38" w14:textId="77777777" w:rsidR="00CE5799" w:rsidRDefault="00CE5799" w:rsidP="00CE5799">
      <w:pPr>
        <w:rPr>
          <w:rFonts w:ascii="Times New Roman" w:hAnsi="Times New Roman" w:cs="Times New Roman"/>
          <w:sz w:val="28"/>
          <w:szCs w:val="28"/>
        </w:rPr>
      </w:pPr>
      <w:r w:rsidRPr="001827C2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 xml:space="preserve">lassú </w:t>
      </w:r>
      <w:r w:rsidRPr="001827C2">
        <w:rPr>
          <w:rFonts w:ascii="Times New Roman" w:hAnsi="Times New Roman" w:cs="Times New Roman"/>
          <w:sz w:val="28"/>
          <w:szCs w:val="28"/>
        </w:rPr>
        <w:t>gyermeknevelés sokszor azért ütközik akadályba, mert általában a felnőttek még ma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27C2">
        <w:rPr>
          <w:rFonts w:ascii="Times New Roman" w:hAnsi="Times New Roman" w:cs="Times New Roman"/>
          <w:sz w:val="28"/>
          <w:szCs w:val="28"/>
        </w:rPr>
        <w:t>a számonkérő, eredménycentrikus szemlélet rabjai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25B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(Clark Honoré)</w:t>
      </w:r>
    </w:p>
    <w:p w14:paraId="757EF804" w14:textId="77777777" w:rsidR="00CE5799" w:rsidRPr="00CE5799" w:rsidRDefault="00CE5799" w:rsidP="00CE5799">
      <w:pPr>
        <w:jc w:val="center"/>
      </w:pPr>
    </w:p>
    <w:sectPr w:rsidR="00CE5799" w:rsidRPr="00CE5799" w:rsidSect="00C46D63">
      <w:pgSz w:w="11906" w:h="16838"/>
      <w:pgMar w:top="720" w:right="720" w:bottom="720" w:left="720" w:header="907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B08ADE" w14:textId="77777777" w:rsidR="009C546E" w:rsidRDefault="009C546E" w:rsidP="001B764E">
      <w:pPr>
        <w:spacing w:after="0" w:line="240" w:lineRule="auto"/>
      </w:pPr>
      <w:r>
        <w:separator/>
      </w:r>
    </w:p>
  </w:endnote>
  <w:endnote w:type="continuationSeparator" w:id="0">
    <w:p w14:paraId="34DE7813" w14:textId="77777777" w:rsidR="009C546E" w:rsidRDefault="009C546E" w:rsidP="001B7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Krona One">
    <w:altName w:val="Cambria"/>
    <w:panose1 w:val="00000000000000000000"/>
    <w:charset w:val="00"/>
    <w:family w:val="roman"/>
    <w:notTrueType/>
    <w:pitch w:val="default"/>
  </w:font>
  <w:font w:name="Space Grotesk">
    <w:altName w:val="Cambria"/>
    <w:panose1 w:val="00000000000000000000"/>
    <w:charset w:val="00"/>
    <w:family w:val="roman"/>
    <w:notTrueType/>
    <w:pitch w:val="default"/>
  </w:font>
  <w:font w:name="Chelsea Market">
    <w:altName w:val="Cambria"/>
    <w:panose1 w:val="00000000000000000000"/>
    <w:charset w:val="00"/>
    <w:family w:val="roman"/>
    <w:notTrueType/>
    <w:pitch w:val="default"/>
  </w:font>
  <w:font w:name="Quicksand">
    <w:altName w:val="Cambria"/>
    <w:panose1 w:val="00000000000000000000"/>
    <w:charset w:val="00"/>
    <w:family w:val="roman"/>
    <w:notTrueType/>
    <w:pitch w:val="default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64C516" w14:textId="77777777" w:rsidR="009C546E" w:rsidRDefault="009C546E" w:rsidP="001B764E">
      <w:pPr>
        <w:spacing w:after="0" w:line="240" w:lineRule="auto"/>
      </w:pPr>
      <w:r>
        <w:separator/>
      </w:r>
    </w:p>
  </w:footnote>
  <w:footnote w:type="continuationSeparator" w:id="0">
    <w:p w14:paraId="4525E362" w14:textId="77777777" w:rsidR="009C546E" w:rsidRDefault="009C546E" w:rsidP="001B76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pt;height:11.2pt" o:bullet="t">
        <v:imagedata r:id="rId1" o:title="msoD4D"/>
      </v:shape>
    </w:pict>
  </w:numPicBullet>
  <w:abstractNum w:abstractNumId="0" w15:restartNumberingAfterBreak="0">
    <w:nsid w:val="00A84ED1"/>
    <w:multiLevelType w:val="hybridMultilevel"/>
    <w:tmpl w:val="FD4ACA9A"/>
    <w:lvl w:ilvl="0" w:tplc="1E0AD0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3ECB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5458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16F4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A09D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7681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1635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92E0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A47C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1C813B8"/>
    <w:multiLevelType w:val="hybridMultilevel"/>
    <w:tmpl w:val="B2A26AF4"/>
    <w:lvl w:ilvl="0" w:tplc="AE44FDE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EE000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72A9B"/>
    <w:multiLevelType w:val="hybridMultilevel"/>
    <w:tmpl w:val="EEAA8D94"/>
    <w:lvl w:ilvl="0" w:tplc="40A671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5CF7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10CE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96D0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1811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8078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64F5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DC9E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081B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DC5D6C"/>
    <w:multiLevelType w:val="hybridMultilevel"/>
    <w:tmpl w:val="819CD230"/>
    <w:lvl w:ilvl="0" w:tplc="7BA875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0C778A"/>
    <w:multiLevelType w:val="hybridMultilevel"/>
    <w:tmpl w:val="75E41B66"/>
    <w:lvl w:ilvl="0" w:tplc="9850B9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AC724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16AB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0C8E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5699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A4D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226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820E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70EA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873423F"/>
    <w:multiLevelType w:val="hybridMultilevel"/>
    <w:tmpl w:val="3C341266"/>
    <w:lvl w:ilvl="0" w:tplc="461ACC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B66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58DD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4044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B88A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487C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5A1E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F8C5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B68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8776B76"/>
    <w:multiLevelType w:val="hybridMultilevel"/>
    <w:tmpl w:val="C7466E74"/>
    <w:lvl w:ilvl="0" w:tplc="7BA875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F372E0"/>
    <w:multiLevelType w:val="hybridMultilevel"/>
    <w:tmpl w:val="928ED734"/>
    <w:lvl w:ilvl="0" w:tplc="3CE0CE20"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AC4786"/>
    <w:multiLevelType w:val="hybridMultilevel"/>
    <w:tmpl w:val="684A7E68"/>
    <w:lvl w:ilvl="0" w:tplc="3CE0CE20"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C03333"/>
    <w:multiLevelType w:val="hybridMultilevel"/>
    <w:tmpl w:val="CCD23EBE"/>
    <w:lvl w:ilvl="0" w:tplc="80A829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1C20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DAAF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6000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6805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5049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4286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D888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F61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0C762A48"/>
    <w:multiLevelType w:val="hybridMultilevel"/>
    <w:tmpl w:val="7FE26C00"/>
    <w:lvl w:ilvl="0" w:tplc="A5B6BD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10FF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4046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6616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F8B6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7C78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D87C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24A7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38C1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0EC8377A"/>
    <w:multiLevelType w:val="hybridMultilevel"/>
    <w:tmpl w:val="A0126E2E"/>
    <w:lvl w:ilvl="0" w:tplc="3CE0CE20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14D5A52"/>
    <w:multiLevelType w:val="hybridMultilevel"/>
    <w:tmpl w:val="74C8A9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1260AD"/>
    <w:multiLevelType w:val="hybridMultilevel"/>
    <w:tmpl w:val="242612F0"/>
    <w:lvl w:ilvl="0" w:tplc="D5D62A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FE00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72BD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E453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A2EE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7AF1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84F2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AEF5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0C09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153B3812"/>
    <w:multiLevelType w:val="hybridMultilevel"/>
    <w:tmpl w:val="84DC7020"/>
    <w:lvl w:ilvl="0" w:tplc="17F207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F809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FC14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EB6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CCB5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0A77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447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525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EC0C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16840912"/>
    <w:multiLevelType w:val="hybridMultilevel"/>
    <w:tmpl w:val="33C80CF2"/>
    <w:lvl w:ilvl="0" w:tplc="1CD0C07C">
      <w:numFmt w:val="bullet"/>
      <w:lvlText w:val="•"/>
      <w:lvlJc w:val="left"/>
      <w:pPr>
        <w:ind w:left="360" w:hanging="360"/>
      </w:pPr>
      <w:rPr>
        <w:rFonts w:ascii="Arial" w:hAnsi="Arial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8982DE6"/>
    <w:multiLevelType w:val="hybridMultilevel"/>
    <w:tmpl w:val="1C149FAA"/>
    <w:lvl w:ilvl="0" w:tplc="EABCD3F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E7EB078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F7C1AC2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6C24C0A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F488CBE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FECE03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7BA259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2900BD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B6288A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7" w15:restartNumberingAfterBreak="0">
    <w:nsid w:val="1B8F0679"/>
    <w:multiLevelType w:val="hybridMultilevel"/>
    <w:tmpl w:val="09D45F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7D6714"/>
    <w:multiLevelType w:val="hybridMultilevel"/>
    <w:tmpl w:val="90B04EA0"/>
    <w:lvl w:ilvl="0" w:tplc="A56814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C476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0CFA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4AC6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76FF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0874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0CA1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105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486B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2014480A"/>
    <w:multiLevelType w:val="hybridMultilevel"/>
    <w:tmpl w:val="AD3C6EB6"/>
    <w:lvl w:ilvl="0" w:tplc="C582AD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7E36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3229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8491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FAC3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1860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5A08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3C21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47493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5E16672"/>
    <w:multiLevelType w:val="hybridMultilevel"/>
    <w:tmpl w:val="4A7CCBBA"/>
    <w:lvl w:ilvl="0" w:tplc="12ACC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2AB51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A2D40A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6624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98DB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0A04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9675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D830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FAAC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260D04EC"/>
    <w:multiLevelType w:val="hybridMultilevel"/>
    <w:tmpl w:val="AE9E6462"/>
    <w:lvl w:ilvl="0" w:tplc="9CE21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B816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BA25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04B2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A4BE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2890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1EF8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C8BD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0A8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27965F13"/>
    <w:multiLevelType w:val="hybridMultilevel"/>
    <w:tmpl w:val="53AECBE8"/>
    <w:lvl w:ilvl="0" w:tplc="FD60F6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3AA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74C1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F8C3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121A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0C6A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9074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C2DE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BE2F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287378DE"/>
    <w:multiLevelType w:val="hybridMultilevel"/>
    <w:tmpl w:val="68F86322"/>
    <w:lvl w:ilvl="0" w:tplc="7180A8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BC59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C068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0C0E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08FA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12DB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70C2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588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5A5D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2A5D7B2E"/>
    <w:multiLevelType w:val="hybridMultilevel"/>
    <w:tmpl w:val="FCEE01BC"/>
    <w:lvl w:ilvl="0" w:tplc="59F0DC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4EBE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5E62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C091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BC72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1C79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42BF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CE80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A630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CF20880"/>
    <w:multiLevelType w:val="hybridMultilevel"/>
    <w:tmpl w:val="7DD4A41C"/>
    <w:lvl w:ilvl="0" w:tplc="3CE0CE20"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7C144C"/>
    <w:multiLevelType w:val="hybridMultilevel"/>
    <w:tmpl w:val="CCFA3E3C"/>
    <w:lvl w:ilvl="0" w:tplc="11B82CEC">
      <w:start w:val="1"/>
      <w:numFmt w:val="bullet"/>
      <w:lvlText w:val="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28915C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2C7076" w:tentative="1">
      <w:start w:val="1"/>
      <w:numFmt w:val="bullet"/>
      <w:lvlText w:val="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54B4F2" w:tentative="1">
      <w:start w:val="1"/>
      <w:numFmt w:val="bullet"/>
      <w:lvlText w:val="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2686EC" w:tentative="1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245C7A" w:tentative="1">
      <w:start w:val="1"/>
      <w:numFmt w:val="bullet"/>
      <w:lvlText w:val="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78DD60" w:tentative="1">
      <w:start w:val="1"/>
      <w:numFmt w:val="bullet"/>
      <w:lvlText w:val="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9670CA" w:tentative="1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288752" w:tentative="1">
      <w:start w:val="1"/>
      <w:numFmt w:val="bullet"/>
      <w:lvlText w:val="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31567D21"/>
    <w:multiLevelType w:val="hybridMultilevel"/>
    <w:tmpl w:val="6B8099C2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2011491"/>
    <w:multiLevelType w:val="hybridMultilevel"/>
    <w:tmpl w:val="715C58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566450E"/>
    <w:multiLevelType w:val="hybridMultilevel"/>
    <w:tmpl w:val="B83EBB6E"/>
    <w:lvl w:ilvl="0" w:tplc="D5D62A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5D90CC6"/>
    <w:multiLevelType w:val="hybridMultilevel"/>
    <w:tmpl w:val="99CA58E0"/>
    <w:lvl w:ilvl="0" w:tplc="040E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364C45B1"/>
    <w:multiLevelType w:val="hybridMultilevel"/>
    <w:tmpl w:val="B828768C"/>
    <w:lvl w:ilvl="0" w:tplc="040E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 w15:restartNumberingAfterBreak="0">
    <w:nsid w:val="38BA75D6"/>
    <w:multiLevelType w:val="hybridMultilevel"/>
    <w:tmpl w:val="B8ECB20E"/>
    <w:lvl w:ilvl="0" w:tplc="327E5CF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8C3551E"/>
    <w:multiLevelType w:val="hybridMultilevel"/>
    <w:tmpl w:val="5AE47788"/>
    <w:lvl w:ilvl="0" w:tplc="3CE0CE20"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A2F4E54"/>
    <w:multiLevelType w:val="hybridMultilevel"/>
    <w:tmpl w:val="4E9E8664"/>
    <w:lvl w:ilvl="0" w:tplc="28F0F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6EA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344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245E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74CF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4A78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A896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EA02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6AF8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3AAD4EAF"/>
    <w:multiLevelType w:val="hybridMultilevel"/>
    <w:tmpl w:val="A274BF0E"/>
    <w:lvl w:ilvl="0" w:tplc="36747B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F0F9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340F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E2CF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4CF3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D2A4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92C7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6EA7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AB86B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AD13361"/>
    <w:multiLevelType w:val="hybridMultilevel"/>
    <w:tmpl w:val="7AB83FF8"/>
    <w:lvl w:ilvl="0" w:tplc="2D6036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A4498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4006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6C07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604B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865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AEE2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E8E4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F844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3B765D1E"/>
    <w:multiLevelType w:val="hybridMultilevel"/>
    <w:tmpl w:val="04AA6914"/>
    <w:lvl w:ilvl="0" w:tplc="835CC6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EAF2A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14E8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06FA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A0BA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D03C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10A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9C85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9E8D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3E5033A4"/>
    <w:multiLevelType w:val="hybridMultilevel"/>
    <w:tmpl w:val="8C040E92"/>
    <w:lvl w:ilvl="0" w:tplc="7BA875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FBA14EE"/>
    <w:multiLevelType w:val="hybridMultilevel"/>
    <w:tmpl w:val="5B0C37D0"/>
    <w:lvl w:ilvl="0" w:tplc="99FA8A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6C9A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0A6F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C080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E466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9213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BE2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EC6B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F628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40E41E02"/>
    <w:multiLevelType w:val="hybridMultilevel"/>
    <w:tmpl w:val="F09E84BE"/>
    <w:lvl w:ilvl="0" w:tplc="071E44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CEF3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5CA4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E072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4A67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7858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B8CF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2E53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CEA3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42CA0F90"/>
    <w:multiLevelType w:val="hybridMultilevel"/>
    <w:tmpl w:val="71928B12"/>
    <w:lvl w:ilvl="0" w:tplc="3CE0CE20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44B06954"/>
    <w:multiLevelType w:val="hybridMultilevel"/>
    <w:tmpl w:val="FB1AC6BA"/>
    <w:lvl w:ilvl="0" w:tplc="3CE0CE20"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89D72F3"/>
    <w:multiLevelType w:val="hybridMultilevel"/>
    <w:tmpl w:val="3006B434"/>
    <w:lvl w:ilvl="0" w:tplc="AFB2C9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CCDD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585D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0E30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0011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4A53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C6CC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AAD6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6493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48C5673D"/>
    <w:multiLevelType w:val="hybridMultilevel"/>
    <w:tmpl w:val="B16AE6F2"/>
    <w:lvl w:ilvl="0" w:tplc="6AE097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C873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BEED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D256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18F9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4429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26C1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C23D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1A43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49395888"/>
    <w:multiLevelType w:val="hybridMultilevel"/>
    <w:tmpl w:val="203E2C86"/>
    <w:lvl w:ilvl="0" w:tplc="040E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4AA842F3"/>
    <w:multiLevelType w:val="hybridMultilevel"/>
    <w:tmpl w:val="7AE4D9E4"/>
    <w:lvl w:ilvl="0" w:tplc="7BA875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4665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D0F2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CCAC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90B2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008C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2EC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A62C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1E0B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 w15:restartNumberingAfterBreak="0">
    <w:nsid w:val="4B69377B"/>
    <w:multiLevelType w:val="hybridMultilevel"/>
    <w:tmpl w:val="2E4695EE"/>
    <w:lvl w:ilvl="0" w:tplc="3CE0CE20"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4B80442E"/>
    <w:multiLevelType w:val="hybridMultilevel"/>
    <w:tmpl w:val="D6E82E6C"/>
    <w:lvl w:ilvl="0" w:tplc="5A084C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1283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B69B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8E46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F460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04E9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F091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566E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8E4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 w15:restartNumberingAfterBreak="0">
    <w:nsid w:val="4DB13AD4"/>
    <w:multiLevelType w:val="hybridMultilevel"/>
    <w:tmpl w:val="50E0F398"/>
    <w:lvl w:ilvl="0" w:tplc="98D21E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CC71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0CF0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66A2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64FF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82DD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9E7A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FE29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138CE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DD350EB"/>
    <w:multiLevelType w:val="hybridMultilevel"/>
    <w:tmpl w:val="F7AADC7C"/>
    <w:lvl w:ilvl="0" w:tplc="040E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1" w15:restartNumberingAfterBreak="0">
    <w:nsid w:val="4DE63742"/>
    <w:multiLevelType w:val="hybridMultilevel"/>
    <w:tmpl w:val="3A5C3512"/>
    <w:lvl w:ilvl="0" w:tplc="99CA64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E0CE2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EADBF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74A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3216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C0CE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522A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422F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8C12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2" w15:restartNumberingAfterBreak="0">
    <w:nsid w:val="4DF90414"/>
    <w:multiLevelType w:val="hybridMultilevel"/>
    <w:tmpl w:val="5A9C9832"/>
    <w:lvl w:ilvl="0" w:tplc="65B425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7CFF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AE17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8071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CC6E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B4E9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68F6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D82B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BAE5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E1D7890"/>
    <w:multiLevelType w:val="hybridMultilevel"/>
    <w:tmpl w:val="2118FBCE"/>
    <w:lvl w:ilvl="0" w:tplc="3CE0CE20"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E24007F"/>
    <w:multiLevelType w:val="hybridMultilevel"/>
    <w:tmpl w:val="8B6E7732"/>
    <w:lvl w:ilvl="0" w:tplc="1C589C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EE8F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7250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5E5A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5CAE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D693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BE5A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40AB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4257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056326C"/>
    <w:multiLevelType w:val="hybridMultilevel"/>
    <w:tmpl w:val="14E60F30"/>
    <w:lvl w:ilvl="0" w:tplc="040E000D">
      <w:start w:val="1"/>
      <w:numFmt w:val="bullet"/>
      <w:lvlText w:val=""/>
      <w:lvlJc w:val="left"/>
      <w:pPr>
        <w:ind w:left="2484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6" w15:restartNumberingAfterBreak="0">
    <w:nsid w:val="50FF11C6"/>
    <w:multiLevelType w:val="hybridMultilevel"/>
    <w:tmpl w:val="FA0ADA7C"/>
    <w:lvl w:ilvl="0" w:tplc="8716F7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900F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56BB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DAFE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F66A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C607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82E4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C2D9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1874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7" w15:restartNumberingAfterBreak="0">
    <w:nsid w:val="51697059"/>
    <w:multiLevelType w:val="hybridMultilevel"/>
    <w:tmpl w:val="D04811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3F1129B"/>
    <w:multiLevelType w:val="hybridMultilevel"/>
    <w:tmpl w:val="63E83FB2"/>
    <w:lvl w:ilvl="0" w:tplc="1AEADB44">
      <w:numFmt w:val="bullet"/>
      <w:lvlText w:val="-"/>
      <w:lvlJc w:val="left"/>
      <w:pPr>
        <w:ind w:left="501" w:hanging="360"/>
      </w:pPr>
      <w:rPr>
        <w:rFonts w:ascii="Times New Roman" w:eastAsiaTheme="minorHAnsi" w:hAnsi="Times New Roman" w:cs="Times New Roman" w:hint="default"/>
        <w:sz w:val="24"/>
        <w:szCs w:val="24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57BB706D"/>
    <w:multiLevelType w:val="hybridMultilevel"/>
    <w:tmpl w:val="A1000752"/>
    <w:lvl w:ilvl="0" w:tplc="333E18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70F1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2C8A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AE2E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A887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54E7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A8B3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7EBD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F0B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0" w15:restartNumberingAfterBreak="0">
    <w:nsid w:val="58BD07C3"/>
    <w:multiLevelType w:val="hybridMultilevel"/>
    <w:tmpl w:val="4C62BB14"/>
    <w:lvl w:ilvl="0" w:tplc="040E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 w15:restartNumberingAfterBreak="0">
    <w:nsid w:val="5AA96019"/>
    <w:multiLevelType w:val="hybridMultilevel"/>
    <w:tmpl w:val="CEB8EC64"/>
    <w:lvl w:ilvl="0" w:tplc="6C2C4D0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E8A25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88BD1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BA2A4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366B3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D8248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86EBB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2A74E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7C00E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E407C92"/>
    <w:multiLevelType w:val="hybridMultilevel"/>
    <w:tmpl w:val="98A6C56A"/>
    <w:lvl w:ilvl="0" w:tplc="097C52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B468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50E9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0A5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2A24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B8CE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DA5A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8AF3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2C21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3" w15:restartNumberingAfterBreak="0">
    <w:nsid w:val="5E6925A2"/>
    <w:multiLevelType w:val="hybridMultilevel"/>
    <w:tmpl w:val="F516F264"/>
    <w:lvl w:ilvl="0" w:tplc="65F875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F420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66D2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F0E7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D4B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F08C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BA8B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6898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32BF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4" w15:restartNumberingAfterBreak="0">
    <w:nsid w:val="61165DE3"/>
    <w:multiLevelType w:val="hybridMultilevel"/>
    <w:tmpl w:val="12CC7FD6"/>
    <w:lvl w:ilvl="0" w:tplc="327E5CF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64B25C80"/>
    <w:multiLevelType w:val="hybridMultilevel"/>
    <w:tmpl w:val="661E129C"/>
    <w:lvl w:ilvl="0" w:tplc="1BBC62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D85B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AEF32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26BE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4EB4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36F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0811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A428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1620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6" w15:restartNumberingAfterBreak="0">
    <w:nsid w:val="66EF1F14"/>
    <w:multiLevelType w:val="hybridMultilevel"/>
    <w:tmpl w:val="EA52E484"/>
    <w:lvl w:ilvl="0" w:tplc="2BB88E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4E82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C030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B6F0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B01A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A28C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D46F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962A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3A8E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8A606BA"/>
    <w:multiLevelType w:val="hybridMultilevel"/>
    <w:tmpl w:val="32AA29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B1A1939"/>
    <w:multiLevelType w:val="hybridMultilevel"/>
    <w:tmpl w:val="2328F68C"/>
    <w:lvl w:ilvl="0" w:tplc="040E000D">
      <w:start w:val="1"/>
      <w:numFmt w:val="bullet"/>
      <w:lvlText w:val=""/>
      <w:lvlJc w:val="left"/>
      <w:pPr>
        <w:ind w:left="2484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69" w15:restartNumberingAfterBreak="0">
    <w:nsid w:val="6D162DFB"/>
    <w:multiLevelType w:val="hybridMultilevel"/>
    <w:tmpl w:val="43521B44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DFA537D"/>
    <w:multiLevelType w:val="hybridMultilevel"/>
    <w:tmpl w:val="5560D46C"/>
    <w:lvl w:ilvl="0" w:tplc="B66282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8815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4027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C08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DE0A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50D7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8626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8846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6A92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1" w15:restartNumberingAfterBreak="0">
    <w:nsid w:val="70216395"/>
    <w:multiLevelType w:val="hybridMultilevel"/>
    <w:tmpl w:val="2548C500"/>
    <w:lvl w:ilvl="0" w:tplc="365CDA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B076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8C44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7E79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D891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6EC7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9200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50C0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3270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2" w15:restartNumberingAfterBreak="0">
    <w:nsid w:val="71DD0E6E"/>
    <w:multiLevelType w:val="hybridMultilevel"/>
    <w:tmpl w:val="7B06F3AA"/>
    <w:lvl w:ilvl="0" w:tplc="040E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3" w15:restartNumberingAfterBreak="0">
    <w:nsid w:val="72516A92"/>
    <w:multiLevelType w:val="hybridMultilevel"/>
    <w:tmpl w:val="7320F67E"/>
    <w:lvl w:ilvl="0" w:tplc="3CE0CE20"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3875EEF"/>
    <w:multiLevelType w:val="hybridMultilevel"/>
    <w:tmpl w:val="7132EEE0"/>
    <w:lvl w:ilvl="0" w:tplc="A0D6BF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B485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E48AB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8AC8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F692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A82E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30BE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A6D2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6C53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7449557E"/>
    <w:multiLevelType w:val="hybridMultilevel"/>
    <w:tmpl w:val="09E020DA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6" w15:restartNumberingAfterBreak="0">
    <w:nsid w:val="745F3C58"/>
    <w:multiLevelType w:val="hybridMultilevel"/>
    <w:tmpl w:val="1AB6F678"/>
    <w:lvl w:ilvl="0" w:tplc="DDFA75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EE6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E61D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CEF2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6A6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E8C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B04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74C4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4E52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7" w15:restartNumberingAfterBreak="0">
    <w:nsid w:val="748F6052"/>
    <w:multiLevelType w:val="hybridMultilevel"/>
    <w:tmpl w:val="DED63664"/>
    <w:lvl w:ilvl="0" w:tplc="2744A0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CAE8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847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A25B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261A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9899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504E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A458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76A8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8" w15:restartNumberingAfterBreak="0">
    <w:nsid w:val="76225304"/>
    <w:multiLevelType w:val="hybridMultilevel"/>
    <w:tmpl w:val="29980814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9" w15:restartNumberingAfterBreak="0">
    <w:nsid w:val="762C5705"/>
    <w:multiLevelType w:val="hybridMultilevel"/>
    <w:tmpl w:val="5B2E5D84"/>
    <w:lvl w:ilvl="0" w:tplc="040E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80" w15:restartNumberingAfterBreak="0">
    <w:nsid w:val="78581964"/>
    <w:multiLevelType w:val="hybridMultilevel"/>
    <w:tmpl w:val="752C732C"/>
    <w:lvl w:ilvl="0" w:tplc="D6C24A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4887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2E3A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E897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8CB6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367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DE2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5C11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5810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1" w15:restartNumberingAfterBreak="0">
    <w:nsid w:val="78F10BC4"/>
    <w:multiLevelType w:val="hybridMultilevel"/>
    <w:tmpl w:val="082015F4"/>
    <w:lvl w:ilvl="0" w:tplc="7DE680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EAB1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E430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56A4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4058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0647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22ED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7C84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9AC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2" w15:restartNumberingAfterBreak="0">
    <w:nsid w:val="79F32A0E"/>
    <w:multiLevelType w:val="hybridMultilevel"/>
    <w:tmpl w:val="43CC53A4"/>
    <w:lvl w:ilvl="0" w:tplc="327E5C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7A8C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F43D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1A71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6AF3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66BF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84A1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6E47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9683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7A101355"/>
    <w:multiLevelType w:val="hybridMultilevel"/>
    <w:tmpl w:val="A158420E"/>
    <w:lvl w:ilvl="0" w:tplc="7BA875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AB71EAB"/>
    <w:multiLevelType w:val="hybridMultilevel"/>
    <w:tmpl w:val="6C5C63F0"/>
    <w:lvl w:ilvl="0" w:tplc="74E84C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F6AF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8201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56E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C248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9EBA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7257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228B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12BA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5" w15:restartNumberingAfterBreak="0">
    <w:nsid w:val="7B2B6606"/>
    <w:multiLevelType w:val="hybridMultilevel"/>
    <w:tmpl w:val="8FE6F2BE"/>
    <w:lvl w:ilvl="0" w:tplc="EAC4ED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12FE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BA90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EC47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D0CC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665A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E0E7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5484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04F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6" w15:restartNumberingAfterBreak="0">
    <w:nsid w:val="7F0D719C"/>
    <w:multiLevelType w:val="hybridMultilevel"/>
    <w:tmpl w:val="41BE92DA"/>
    <w:lvl w:ilvl="0" w:tplc="040E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3706111">
    <w:abstractNumId w:val="19"/>
  </w:num>
  <w:num w:numId="2" w16cid:durableId="1867671529">
    <w:abstractNumId w:val="17"/>
  </w:num>
  <w:num w:numId="3" w16cid:durableId="265499402">
    <w:abstractNumId w:val="57"/>
  </w:num>
  <w:num w:numId="4" w16cid:durableId="1952273822">
    <w:abstractNumId w:val="65"/>
  </w:num>
  <w:num w:numId="5" w16cid:durableId="1076979485">
    <w:abstractNumId w:val="20"/>
  </w:num>
  <w:num w:numId="6" w16cid:durableId="1988969156">
    <w:abstractNumId w:val="46"/>
  </w:num>
  <w:num w:numId="7" w16cid:durableId="19939757">
    <w:abstractNumId w:val="51"/>
  </w:num>
  <w:num w:numId="8" w16cid:durableId="848525031">
    <w:abstractNumId w:val="60"/>
  </w:num>
  <w:num w:numId="9" w16cid:durableId="7804514">
    <w:abstractNumId w:val="71"/>
  </w:num>
  <w:num w:numId="10" w16cid:durableId="358361805">
    <w:abstractNumId w:val="48"/>
  </w:num>
  <w:num w:numId="11" w16cid:durableId="1843543631">
    <w:abstractNumId w:val="70"/>
  </w:num>
  <w:num w:numId="12" w16cid:durableId="50927155">
    <w:abstractNumId w:val="42"/>
  </w:num>
  <w:num w:numId="13" w16cid:durableId="1320504439">
    <w:abstractNumId w:val="4"/>
  </w:num>
  <w:num w:numId="14" w16cid:durableId="74712541">
    <w:abstractNumId w:val="62"/>
  </w:num>
  <w:num w:numId="15" w16cid:durableId="345443604">
    <w:abstractNumId w:val="21"/>
  </w:num>
  <w:num w:numId="16" w16cid:durableId="1331368997">
    <w:abstractNumId w:val="23"/>
  </w:num>
  <w:num w:numId="17" w16cid:durableId="625696766">
    <w:abstractNumId w:val="50"/>
  </w:num>
  <w:num w:numId="18" w16cid:durableId="2024041418">
    <w:abstractNumId w:val="68"/>
  </w:num>
  <w:num w:numId="19" w16cid:durableId="1931548550">
    <w:abstractNumId w:val="85"/>
  </w:num>
  <w:num w:numId="20" w16cid:durableId="37241606">
    <w:abstractNumId w:val="81"/>
  </w:num>
  <w:num w:numId="21" w16cid:durableId="712927604">
    <w:abstractNumId w:val="53"/>
  </w:num>
  <w:num w:numId="22" w16cid:durableId="1680766392">
    <w:abstractNumId w:val="36"/>
  </w:num>
  <w:num w:numId="23" w16cid:durableId="2093500951">
    <w:abstractNumId w:val="16"/>
  </w:num>
  <w:num w:numId="24" w16cid:durableId="622924480">
    <w:abstractNumId w:val="58"/>
  </w:num>
  <w:num w:numId="25" w16cid:durableId="397556775">
    <w:abstractNumId w:val="78"/>
  </w:num>
  <w:num w:numId="26" w16cid:durableId="1371803828">
    <w:abstractNumId w:val="75"/>
  </w:num>
  <w:num w:numId="27" w16cid:durableId="1806005520">
    <w:abstractNumId w:val="30"/>
  </w:num>
  <w:num w:numId="28" w16cid:durableId="362295013">
    <w:abstractNumId w:val="45"/>
  </w:num>
  <w:num w:numId="29" w16cid:durableId="864903334">
    <w:abstractNumId w:val="13"/>
  </w:num>
  <w:num w:numId="30" w16cid:durableId="1648196928">
    <w:abstractNumId w:val="82"/>
  </w:num>
  <w:num w:numId="31" w16cid:durableId="1281689284">
    <w:abstractNumId w:val="49"/>
  </w:num>
  <w:num w:numId="32" w16cid:durableId="288628828">
    <w:abstractNumId w:val="61"/>
  </w:num>
  <w:num w:numId="33" w16cid:durableId="1137837455">
    <w:abstractNumId w:val="37"/>
  </w:num>
  <w:num w:numId="34" w16cid:durableId="1261059602">
    <w:abstractNumId w:val="14"/>
  </w:num>
  <w:num w:numId="35" w16cid:durableId="2052530401">
    <w:abstractNumId w:val="22"/>
  </w:num>
  <w:num w:numId="36" w16cid:durableId="1972857792">
    <w:abstractNumId w:val="26"/>
  </w:num>
  <w:num w:numId="37" w16cid:durableId="1677658389">
    <w:abstractNumId w:val="2"/>
  </w:num>
  <w:num w:numId="38" w16cid:durableId="955453669">
    <w:abstractNumId w:val="74"/>
  </w:num>
  <w:num w:numId="39" w16cid:durableId="258102811">
    <w:abstractNumId w:val="54"/>
  </w:num>
  <w:num w:numId="40" w16cid:durableId="1060061712">
    <w:abstractNumId w:val="11"/>
  </w:num>
  <w:num w:numId="41" w16cid:durableId="1918664032">
    <w:abstractNumId w:val="25"/>
  </w:num>
  <w:num w:numId="42" w16cid:durableId="86004408">
    <w:abstractNumId w:val="15"/>
  </w:num>
  <w:num w:numId="43" w16cid:durableId="1134248318">
    <w:abstractNumId w:val="41"/>
  </w:num>
  <w:num w:numId="44" w16cid:durableId="420951437">
    <w:abstractNumId w:val="52"/>
  </w:num>
  <w:num w:numId="45" w16cid:durableId="1700426137">
    <w:abstractNumId w:val="66"/>
  </w:num>
  <w:num w:numId="46" w16cid:durableId="1646081973">
    <w:abstractNumId w:val="64"/>
  </w:num>
  <w:num w:numId="47" w16cid:durableId="1718893940">
    <w:abstractNumId w:val="35"/>
  </w:num>
  <w:num w:numId="48" w16cid:durableId="1609894938">
    <w:abstractNumId w:val="39"/>
  </w:num>
  <w:num w:numId="49" w16cid:durableId="177619966">
    <w:abstractNumId w:val="32"/>
  </w:num>
  <w:num w:numId="50" w16cid:durableId="889539910">
    <w:abstractNumId w:val="47"/>
  </w:num>
  <w:num w:numId="51" w16cid:durableId="1745376389">
    <w:abstractNumId w:val="24"/>
  </w:num>
  <w:num w:numId="52" w16cid:durableId="114834217">
    <w:abstractNumId w:val="76"/>
  </w:num>
  <w:num w:numId="53" w16cid:durableId="895628701">
    <w:abstractNumId w:val="8"/>
  </w:num>
  <w:num w:numId="54" w16cid:durableId="1254165073">
    <w:abstractNumId w:val="7"/>
  </w:num>
  <w:num w:numId="55" w16cid:durableId="499541133">
    <w:abstractNumId w:val="33"/>
  </w:num>
  <w:num w:numId="56" w16cid:durableId="669791554">
    <w:abstractNumId w:val="73"/>
  </w:num>
  <w:num w:numId="57" w16cid:durableId="1935892616">
    <w:abstractNumId w:val="10"/>
  </w:num>
  <w:num w:numId="58" w16cid:durableId="1347100441">
    <w:abstractNumId w:val="84"/>
  </w:num>
  <w:num w:numId="59" w16cid:durableId="1349913248">
    <w:abstractNumId w:val="0"/>
  </w:num>
  <w:num w:numId="60" w16cid:durableId="1676230465">
    <w:abstractNumId w:val="44"/>
  </w:num>
  <w:num w:numId="61" w16cid:durableId="781536519">
    <w:abstractNumId w:val="63"/>
  </w:num>
  <w:num w:numId="62" w16cid:durableId="1623538532">
    <w:abstractNumId w:val="56"/>
  </w:num>
  <w:num w:numId="63" w16cid:durableId="944654982">
    <w:abstractNumId w:val="77"/>
  </w:num>
  <w:num w:numId="64" w16cid:durableId="713190384">
    <w:abstractNumId w:val="40"/>
  </w:num>
  <w:num w:numId="65" w16cid:durableId="282074720">
    <w:abstractNumId w:val="5"/>
  </w:num>
  <w:num w:numId="66" w16cid:durableId="232854614">
    <w:abstractNumId w:val="80"/>
  </w:num>
  <w:num w:numId="67" w16cid:durableId="1501695090">
    <w:abstractNumId w:val="9"/>
  </w:num>
  <w:num w:numId="68" w16cid:durableId="1221408478">
    <w:abstractNumId w:val="34"/>
  </w:num>
  <w:num w:numId="69" w16cid:durableId="1078677687">
    <w:abstractNumId w:val="59"/>
  </w:num>
  <w:num w:numId="70" w16cid:durableId="1412511248">
    <w:abstractNumId w:val="18"/>
  </w:num>
  <w:num w:numId="71" w16cid:durableId="172648630">
    <w:abstractNumId w:val="43"/>
  </w:num>
  <w:num w:numId="72" w16cid:durableId="1393699446">
    <w:abstractNumId w:val="28"/>
  </w:num>
  <w:num w:numId="73" w16cid:durableId="132647216">
    <w:abstractNumId w:val="31"/>
  </w:num>
  <w:num w:numId="74" w16cid:durableId="938830426">
    <w:abstractNumId w:val="55"/>
  </w:num>
  <w:num w:numId="75" w16cid:durableId="1153181588">
    <w:abstractNumId w:val="12"/>
  </w:num>
  <w:num w:numId="76" w16cid:durableId="71124943">
    <w:abstractNumId w:val="6"/>
  </w:num>
  <w:num w:numId="77" w16cid:durableId="1719815933">
    <w:abstractNumId w:val="83"/>
  </w:num>
  <w:num w:numId="78" w16cid:durableId="124584415">
    <w:abstractNumId w:val="3"/>
  </w:num>
  <w:num w:numId="79" w16cid:durableId="151414725">
    <w:abstractNumId w:val="38"/>
  </w:num>
  <w:num w:numId="80" w16cid:durableId="1875193503">
    <w:abstractNumId w:val="29"/>
  </w:num>
  <w:num w:numId="81" w16cid:durableId="128399157">
    <w:abstractNumId w:val="27"/>
  </w:num>
  <w:num w:numId="82" w16cid:durableId="428888879">
    <w:abstractNumId w:val="86"/>
  </w:num>
  <w:num w:numId="83" w16cid:durableId="1982031721">
    <w:abstractNumId w:val="1"/>
  </w:num>
  <w:num w:numId="84" w16cid:durableId="234049133">
    <w:abstractNumId w:val="67"/>
  </w:num>
  <w:num w:numId="85" w16cid:durableId="758252813">
    <w:abstractNumId w:val="72"/>
  </w:num>
  <w:num w:numId="86" w16cid:durableId="662927190">
    <w:abstractNumId w:val="79"/>
  </w:num>
  <w:num w:numId="87" w16cid:durableId="570312724">
    <w:abstractNumId w:val="6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D63"/>
    <w:rsid w:val="00005EC9"/>
    <w:rsid w:val="000120ED"/>
    <w:rsid w:val="00032F7A"/>
    <w:rsid w:val="00034EA2"/>
    <w:rsid w:val="00090595"/>
    <w:rsid w:val="000C0123"/>
    <w:rsid w:val="000D4BCA"/>
    <w:rsid w:val="000E2100"/>
    <w:rsid w:val="000E760E"/>
    <w:rsid w:val="00107350"/>
    <w:rsid w:val="0015412E"/>
    <w:rsid w:val="001A5806"/>
    <w:rsid w:val="001B1B46"/>
    <w:rsid w:val="001B764E"/>
    <w:rsid w:val="001C0771"/>
    <w:rsid w:val="001D1892"/>
    <w:rsid w:val="001F0C0D"/>
    <w:rsid w:val="00245458"/>
    <w:rsid w:val="00274E0C"/>
    <w:rsid w:val="00292476"/>
    <w:rsid w:val="00292E5B"/>
    <w:rsid w:val="002E07AA"/>
    <w:rsid w:val="00353687"/>
    <w:rsid w:val="003552EE"/>
    <w:rsid w:val="00362A76"/>
    <w:rsid w:val="003645E3"/>
    <w:rsid w:val="003D0C20"/>
    <w:rsid w:val="003D3F57"/>
    <w:rsid w:val="00400E5B"/>
    <w:rsid w:val="00402AEC"/>
    <w:rsid w:val="00432E45"/>
    <w:rsid w:val="00437FD2"/>
    <w:rsid w:val="004739DB"/>
    <w:rsid w:val="00532CF8"/>
    <w:rsid w:val="00547774"/>
    <w:rsid w:val="005D0F5C"/>
    <w:rsid w:val="005E61CB"/>
    <w:rsid w:val="005E63FC"/>
    <w:rsid w:val="00607B97"/>
    <w:rsid w:val="00613B8E"/>
    <w:rsid w:val="00627977"/>
    <w:rsid w:val="006358BC"/>
    <w:rsid w:val="00644851"/>
    <w:rsid w:val="00653679"/>
    <w:rsid w:val="0067547E"/>
    <w:rsid w:val="00700999"/>
    <w:rsid w:val="007E4261"/>
    <w:rsid w:val="00803190"/>
    <w:rsid w:val="0087502A"/>
    <w:rsid w:val="00930971"/>
    <w:rsid w:val="00964EBB"/>
    <w:rsid w:val="009733B8"/>
    <w:rsid w:val="009C546E"/>
    <w:rsid w:val="009D77C2"/>
    <w:rsid w:val="00A0049C"/>
    <w:rsid w:val="00A01009"/>
    <w:rsid w:val="00A05378"/>
    <w:rsid w:val="00A36426"/>
    <w:rsid w:val="00A771E4"/>
    <w:rsid w:val="00A962E8"/>
    <w:rsid w:val="00AD443B"/>
    <w:rsid w:val="00AF1AD1"/>
    <w:rsid w:val="00AF4331"/>
    <w:rsid w:val="00B4012C"/>
    <w:rsid w:val="00B52C14"/>
    <w:rsid w:val="00B54D86"/>
    <w:rsid w:val="00B719F1"/>
    <w:rsid w:val="00BB7F41"/>
    <w:rsid w:val="00C46D63"/>
    <w:rsid w:val="00C63519"/>
    <w:rsid w:val="00C77DE6"/>
    <w:rsid w:val="00CE5799"/>
    <w:rsid w:val="00D35498"/>
    <w:rsid w:val="00D44AF1"/>
    <w:rsid w:val="00D46808"/>
    <w:rsid w:val="00D46B47"/>
    <w:rsid w:val="00DD17DE"/>
    <w:rsid w:val="00DE10F4"/>
    <w:rsid w:val="00E124DE"/>
    <w:rsid w:val="00E205ED"/>
    <w:rsid w:val="00E35F20"/>
    <w:rsid w:val="00E37786"/>
    <w:rsid w:val="00F35828"/>
    <w:rsid w:val="00F51B9A"/>
    <w:rsid w:val="00F76C32"/>
    <w:rsid w:val="00F91A3A"/>
    <w:rsid w:val="00F959C2"/>
    <w:rsid w:val="00FD50D1"/>
    <w:rsid w:val="00FD77B1"/>
    <w:rsid w:val="00FF3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30D5E"/>
  <w15:chartTrackingRefBased/>
  <w15:docId w15:val="{EA9903D4-1E27-46DF-880B-1E139D7B8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46D63"/>
  </w:style>
  <w:style w:type="paragraph" w:styleId="Cmsor1">
    <w:name w:val="heading 1"/>
    <w:basedOn w:val="Norml"/>
    <w:next w:val="Norml"/>
    <w:link w:val="Cmsor1Char"/>
    <w:uiPriority w:val="9"/>
    <w:qFormat/>
    <w:rsid w:val="00C46D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C46D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C46D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C46D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C46D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C46D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C46D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C46D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C46D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C46D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C46D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C46D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C46D63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C46D63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C46D63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C46D63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C46D63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C46D63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C46D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C46D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C46D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C46D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C46D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C46D63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C46D63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C46D63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C46D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C46D63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C46D63"/>
    <w:rPr>
      <w:b/>
      <w:bCs/>
      <w:smallCaps/>
      <w:color w:val="0F4761" w:themeColor="accent1" w:themeShade="BF"/>
      <w:spacing w:val="5"/>
    </w:rPr>
  </w:style>
  <w:style w:type="paragraph" w:styleId="NormlWeb">
    <w:name w:val="Normal (Web)"/>
    <w:basedOn w:val="Norml"/>
    <w:uiPriority w:val="99"/>
    <w:semiHidden/>
    <w:unhideWhenUsed/>
    <w:rsid w:val="003D3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styleId="lfej">
    <w:name w:val="header"/>
    <w:basedOn w:val="Norml"/>
    <w:link w:val="lfejChar"/>
    <w:uiPriority w:val="99"/>
    <w:unhideWhenUsed/>
    <w:rsid w:val="001B7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B764E"/>
  </w:style>
  <w:style w:type="paragraph" w:styleId="llb">
    <w:name w:val="footer"/>
    <w:basedOn w:val="Norml"/>
    <w:link w:val="llbChar"/>
    <w:uiPriority w:val="99"/>
    <w:unhideWhenUsed/>
    <w:rsid w:val="001B7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B76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17</Pages>
  <Words>3333</Words>
  <Characters>22998</Characters>
  <Application>Microsoft Office Word</Application>
  <DocSecurity>0</DocSecurity>
  <Lines>191</Lines>
  <Paragraphs>52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Pivókné Gajdár</dc:creator>
  <cp:keywords/>
  <dc:description/>
  <cp:lastModifiedBy>Klára Pivókné Gajdár</cp:lastModifiedBy>
  <cp:revision>45</cp:revision>
  <dcterms:created xsi:type="dcterms:W3CDTF">2025-10-24T07:41:00Z</dcterms:created>
  <dcterms:modified xsi:type="dcterms:W3CDTF">2025-10-28T13:22:00Z</dcterms:modified>
</cp:coreProperties>
</file>